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734C96" w:rsidRPr="00734C96" w:rsidTr="008C3BC7">
        <w:tc>
          <w:tcPr>
            <w:tcW w:w="3085" w:type="dxa"/>
          </w:tcPr>
          <w:p w:rsidR="008C3BC7" w:rsidRPr="00734C96" w:rsidRDefault="008C3BC7" w:rsidP="008C3BC7">
            <w:pPr>
              <w:jc w:val="center"/>
              <w:rPr>
                <w:rFonts w:eastAsia="Times New Roman" w:cs="Times New Roman"/>
                <w:b/>
                <w:bCs/>
                <w:szCs w:val="28"/>
              </w:rPr>
            </w:pPr>
            <w:r w:rsidRPr="00734C96">
              <w:rPr>
                <w:rFonts w:eastAsia="Times New Roman" w:cs="Times New Roman"/>
                <w:b/>
                <w:bCs/>
                <w:szCs w:val="28"/>
              </w:rPr>
              <w:t>ỦY BAN NHÂN DÂN</w:t>
            </w:r>
          </w:p>
          <w:p w:rsidR="008C3BC7" w:rsidRPr="00734C96" w:rsidRDefault="00B24E7B" w:rsidP="008C3BC7">
            <w:pPr>
              <w:jc w:val="center"/>
              <w:rPr>
                <w:rFonts w:eastAsia="Times New Roman" w:cs="Times New Roman"/>
                <w:b/>
                <w:bCs/>
                <w:szCs w:val="28"/>
              </w:rPr>
            </w:pPr>
            <w:r w:rsidRPr="00734C96">
              <w:rPr>
                <w:rFonts w:eastAsia="Times New Roman" w:cs="Times New Roman"/>
                <w:noProof/>
                <w:szCs w:val="28"/>
              </w:rPr>
              <mc:AlternateContent>
                <mc:Choice Requires="wps">
                  <w:drawing>
                    <wp:anchor distT="0" distB="0" distL="114300" distR="114300" simplePos="0" relativeHeight="251662336" behindDoc="0" locked="0" layoutInCell="1" allowOverlap="1" wp14:anchorId="1C8592BF" wp14:editId="4B5B62C8">
                      <wp:simplePos x="0" y="0"/>
                      <wp:positionH relativeFrom="column">
                        <wp:posOffset>255270</wp:posOffset>
                      </wp:positionH>
                      <wp:positionV relativeFrom="paragraph">
                        <wp:posOffset>189865</wp:posOffset>
                      </wp:positionV>
                      <wp:extent cx="1264285" cy="0"/>
                      <wp:effectExtent l="11430" t="9525" r="1016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B19BC" id="_x0000_t32" coordsize="21600,21600" o:spt="32" o:oned="t" path="m,l21600,21600e" filled="f">
                      <v:path arrowok="t" fillok="f" o:connecttype="none"/>
                      <o:lock v:ext="edit" shapetype="t"/>
                    </v:shapetype>
                    <v:shape id="AutoShape 5" o:spid="_x0000_s1026" type="#_x0000_t32" style="position:absolute;margin-left:20.1pt;margin-top:14.95pt;width:99.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0V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NA3lGY0rwapWWxsSpEf1Yp41/e6Q0nVPVMej8evJgG8WPJI3LuHiDATZjZ81AxsC+LFW&#10;x9YOARKqgI6xJadbS/jRIwqPWT4r8v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"/>
                  </w:pict>
                </mc:Fallback>
              </mc:AlternateContent>
            </w:r>
            <w:r w:rsidR="008C3BC7" w:rsidRPr="00734C96">
              <w:rPr>
                <w:rFonts w:eastAsia="Times New Roman" w:cs="Times New Roman"/>
                <w:b/>
                <w:bCs/>
                <w:szCs w:val="28"/>
              </w:rPr>
              <w:t>XÃ CHƯHRENG</w:t>
            </w:r>
          </w:p>
          <w:p w:rsidR="008C3BC7" w:rsidRPr="00734C96" w:rsidRDefault="008C3BC7" w:rsidP="008C3BC7">
            <w:pPr>
              <w:spacing w:before="120"/>
              <w:jc w:val="center"/>
              <w:rPr>
                <w:rFonts w:eastAsia="Times New Roman" w:cs="Times New Roman"/>
                <w:b/>
                <w:bCs/>
                <w:szCs w:val="28"/>
              </w:rPr>
            </w:pPr>
            <w:r w:rsidRPr="00734C96">
              <w:rPr>
                <w:rFonts w:eastAsia="Times New Roman" w:cs="Times New Roman"/>
                <w:szCs w:val="28"/>
              </w:rPr>
              <w:t xml:space="preserve">Số: </w:t>
            </w:r>
            <w:r w:rsidR="00687912">
              <w:rPr>
                <w:rFonts w:eastAsia="Times New Roman" w:cs="Times New Roman"/>
                <w:szCs w:val="28"/>
              </w:rPr>
              <w:t xml:space="preserve"> </w:t>
            </w:r>
            <w:r w:rsidRPr="00734C96">
              <w:rPr>
                <w:rFonts w:eastAsia="Times New Roman" w:cs="Times New Roman"/>
                <w:szCs w:val="28"/>
              </w:rPr>
              <w:t xml:space="preserve">     /BC-UBND</w:t>
            </w:r>
          </w:p>
        </w:tc>
        <w:tc>
          <w:tcPr>
            <w:tcW w:w="6095" w:type="dxa"/>
          </w:tcPr>
          <w:p w:rsidR="008C3BC7" w:rsidRPr="00734C96" w:rsidRDefault="008C3BC7" w:rsidP="008C3BC7">
            <w:pPr>
              <w:jc w:val="center"/>
              <w:rPr>
                <w:rFonts w:eastAsia="Times New Roman" w:cs="Times New Roman"/>
                <w:b/>
                <w:szCs w:val="28"/>
              </w:rPr>
            </w:pPr>
            <w:r w:rsidRPr="00734C96">
              <w:rPr>
                <w:rFonts w:eastAsia="Times New Roman" w:cs="Times New Roman"/>
                <w:b/>
                <w:szCs w:val="28"/>
              </w:rPr>
              <w:t>CỘNG HÒA XÃ HỘI CHỦ NGHĨA VIỆT NAM</w:t>
            </w:r>
          </w:p>
          <w:p w:rsidR="008C3BC7" w:rsidRPr="00734C96" w:rsidRDefault="008C3BC7" w:rsidP="008C3BC7">
            <w:pPr>
              <w:jc w:val="center"/>
              <w:rPr>
                <w:rFonts w:eastAsia="Times New Roman" w:cs="Times New Roman"/>
                <w:b/>
                <w:bCs/>
                <w:szCs w:val="28"/>
              </w:rPr>
            </w:pPr>
            <w:r w:rsidRPr="00734C96">
              <w:rPr>
                <w:rFonts w:eastAsia="Times New Roman" w:cs="Times New Roman"/>
                <w:b/>
                <w:bCs/>
                <w:szCs w:val="28"/>
              </w:rPr>
              <w:t>Độc lập - Tự do - Hạnh phúc</w:t>
            </w:r>
          </w:p>
          <w:p w:rsidR="008C3BC7" w:rsidRPr="00734C96" w:rsidRDefault="00B24E7B" w:rsidP="008423B4">
            <w:pPr>
              <w:spacing w:before="120"/>
              <w:jc w:val="center"/>
              <w:rPr>
                <w:rFonts w:eastAsia="Times New Roman" w:cs="Times New Roman"/>
                <w:i/>
                <w:szCs w:val="28"/>
              </w:rPr>
            </w:pPr>
            <w:r w:rsidRPr="00734C96">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0BE971BE" wp14:editId="15BD4CC2">
                      <wp:simplePos x="0" y="0"/>
                      <wp:positionH relativeFrom="column">
                        <wp:posOffset>891540</wp:posOffset>
                      </wp:positionH>
                      <wp:positionV relativeFrom="paragraph">
                        <wp:posOffset>16509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CF3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3pt" to="2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"/>
                  </w:pict>
                </mc:Fallback>
              </mc:AlternateContent>
            </w:r>
            <w:r w:rsidR="008C3BC7" w:rsidRPr="00734C96">
              <w:rPr>
                <w:rFonts w:eastAsia="Times New Roman" w:cs="Times New Roman"/>
                <w:i/>
                <w:szCs w:val="28"/>
              </w:rPr>
              <w:t xml:space="preserve">ChưHreng, ngày </w:t>
            </w:r>
            <w:r w:rsidR="008423B4">
              <w:rPr>
                <w:rFonts w:eastAsia="Times New Roman" w:cs="Times New Roman"/>
                <w:i/>
                <w:szCs w:val="28"/>
              </w:rPr>
              <w:t xml:space="preserve">    </w:t>
            </w:r>
            <w:r w:rsidR="008C3BC7" w:rsidRPr="00734C96">
              <w:rPr>
                <w:rFonts w:eastAsia="Times New Roman" w:cs="Times New Roman"/>
                <w:i/>
                <w:szCs w:val="28"/>
              </w:rPr>
              <w:t xml:space="preserve"> tháng </w:t>
            </w:r>
            <w:r w:rsidR="008423B4">
              <w:rPr>
                <w:rFonts w:eastAsia="Times New Roman" w:cs="Times New Roman"/>
                <w:i/>
                <w:szCs w:val="28"/>
              </w:rPr>
              <w:t xml:space="preserve">   </w:t>
            </w:r>
            <w:r w:rsidR="008C3BC7" w:rsidRPr="00734C96">
              <w:rPr>
                <w:rFonts w:eastAsia="Times New Roman" w:cs="Times New Roman"/>
                <w:i/>
                <w:szCs w:val="28"/>
              </w:rPr>
              <w:t xml:space="preserve">  năm 202</w:t>
            </w:r>
            <w:r w:rsidR="008423B4">
              <w:rPr>
                <w:rFonts w:eastAsia="Times New Roman" w:cs="Times New Roman"/>
                <w:i/>
                <w:szCs w:val="28"/>
              </w:rPr>
              <w:t>4</w:t>
            </w:r>
          </w:p>
        </w:tc>
      </w:tr>
    </w:tbl>
    <w:p w:rsidR="00F5558D" w:rsidRPr="00734C96" w:rsidRDefault="00F5558D" w:rsidP="008C3BC7">
      <w:pPr>
        <w:spacing w:after="0" w:line="240" w:lineRule="auto"/>
        <w:jc w:val="both"/>
        <w:rPr>
          <w:rFonts w:eastAsia="Times New Roman" w:cs="Times New Roman"/>
          <w:i/>
          <w:szCs w:val="28"/>
        </w:rPr>
      </w:pPr>
      <w:r w:rsidRPr="00734C96">
        <w:rPr>
          <w:rFonts w:eastAsia="Times New Roman" w:cs="Times New Roman"/>
          <w:b/>
          <w:bCs/>
          <w:szCs w:val="28"/>
        </w:rPr>
        <w:t xml:space="preserve">  </w:t>
      </w:r>
      <w:r w:rsidRPr="00734C96">
        <w:rPr>
          <w:rFonts w:eastAsia="Times New Roman" w:cs="Times New Roman"/>
          <w:szCs w:val="28"/>
        </w:rPr>
        <w:tab/>
      </w:r>
      <w:r w:rsidRPr="00734C96">
        <w:rPr>
          <w:rFonts w:eastAsia="Times New Roman" w:cs="Times New Roman"/>
          <w:b/>
          <w:bCs/>
          <w:szCs w:val="28"/>
        </w:rPr>
        <w:t xml:space="preserve">     </w:t>
      </w:r>
      <w:r w:rsidRPr="00734C96">
        <w:rPr>
          <w:rFonts w:eastAsia="Times New Roman" w:cs="Times New Roman"/>
          <w:b/>
          <w:bCs/>
          <w:szCs w:val="28"/>
        </w:rPr>
        <w:tab/>
        <w:t xml:space="preserve"> </w:t>
      </w:r>
      <w:r w:rsidRPr="00734C96">
        <w:rPr>
          <w:rFonts w:eastAsia="Times New Roman" w:cs="Times New Roman"/>
          <w:szCs w:val="28"/>
        </w:rPr>
        <w:tab/>
      </w:r>
      <w:r w:rsidRPr="00734C96">
        <w:rPr>
          <w:rFonts w:eastAsia="Times New Roman" w:cs="Times New Roman"/>
          <w:szCs w:val="28"/>
        </w:rPr>
        <w:tab/>
      </w:r>
      <w:r w:rsidRPr="00734C96">
        <w:rPr>
          <w:rFonts w:eastAsia="Times New Roman" w:cs="Times New Roman"/>
          <w:szCs w:val="28"/>
        </w:rPr>
        <w:tab/>
      </w:r>
      <w:r w:rsidRPr="00734C96">
        <w:rPr>
          <w:rFonts w:eastAsia="Times New Roman" w:cs="Times New Roman"/>
          <w:szCs w:val="28"/>
        </w:rPr>
        <w:tab/>
      </w:r>
    </w:p>
    <w:p w:rsidR="00D843E0" w:rsidRDefault="00D843E0" w:rsidP="00F5558D">
      <w:pPr>
        <w:tabs>
          <w:tab w:val="left" w:pos="258"/>
          <w:tab w:val="left" w:pos="462"/>
          <w:tab w:val="left" w:pos="871"/>
          <w:tab w:val="left" w:pos="3675"/>
          <w:tab w:val="center" w:pos="4536"/>
          <w:tab w:val="center" w:pos="4621"/>
        </w:tabs>
        <w:spacing w:after="0" w:line="240" w:lineRule="auto"/>
        <w:jc w:val="center"/>
        <w:rPr>
          <w:rFonts w:eastAsia="Times New Roman" w:cs="Times New Roman"/>
          <w:b/>
          <w:bCs/>
          <w:szCs w:val="28"/>
        </w:rPr>
      </w:pPr>
    </w:p>
    <w:p w:rsidR="00F5558D" w:rsidRPr="00734C96" w:rsidRDefault="00F5558D" w:rsidP="00F5558D">
      <w:pPr>
        <w:tabs>
          <w:tab w:val="left" w:pos="258"/>
          <w:tab w:val="left" w:pos="462"/>
          <w:tab w:val="left" w:pos="871"/>
          <w:tab w:val="left" w:pos="3675"/>
          <w:tab w:val="center" w:pos="4536"/>
          <w:tab w:val="center" w:pos="4621"/>
        </w:tabs>
        <w:spacing w:after="0" w:line="240" w:lineRule="auto"/>
        <w:jc w:val="center"/>
        <w:rPr>
          <w:rFonts w:eastAsia="Times New Roman" w:cs="Times New Roman"/>
          <w:b/>
          <w:bCs/>
          <w:szCs w:val="28"/>
        </w:rPr>
      </w:pPr>
      <w:r w:rsidRPr="00734C96">
        <w:rPr>
          <w:rFonts w:eastAsia="Times New Roman" w:cs="Times New Roman"/>
          <w:b/>
          <w:bCs/>
          <w:szCs w:val="28"/>
        </w:rPr>
        <w:t>BÁO CÁO</w:t>
      </w:r>
    </w:p>
    <w:p w:rsidR="00150B56" w:rsidRPr="00734C96" w:rsidRDefault="001A0441" w:rsidP="00243EBE">
      <w:pPr>
        <w:pStyle w:val="BodyText3"/>
        <w:spacing w:line="240" w:lineRule="auto"/>
        <w:jc w:val="center"/>
        <w:rPr>
          <w:rFonts w:ascii="Times New Roman" w:hAnsi="Times New Roman"/>
          <w:b/>
          <w:szCs w:val="28"/>
        </w:rPr>
      </w:pPr>
      <w:r w:rsidRPr="00734C96">
        <w:rPr>
          <w:rFonts w:ascii="Times New Roman" w:hAnsi="Times New Roman"/>
          <w:b/>
          <w:szCs w:val="28"/>
        </w:rPr>
        <w:t>Tình hình</w:t>
      </w:r>
      <w:r w:rsidR="00150B56" w:rsidRPr="00734C96">
        <w:rPr>
          <w:rFonts w:ascii="Times New Roman" w:hAnsi="Times New Roman"/>
          <w:b/>
          <w:szCs w:val="28"/>
        </w:rPr>
        <w:t xml:space="preserve"> thực hiện </w:t>
      </w:r>
      <w:r w:rsidRPr="00734C96">
        <w:rPr>
          <w:rFonts w:ascii="Times New Roman" w:hAnsi="Times New Roman"/>
          <w:b/>
          <w:szCs w:val="28"/>
        </w:rPr>
        <w:t>Kế hoạch</w:t>
      </w:r>
      <w:r w:rsidR="00243EBE" w:rsidRPr="00734C96">
        <w:rPr>
          <w:rFonts w:ascii="Times New Roman" w:hAnsi="Times New Roman"/>
          <w:b/>
          <w:szCs w:val="28"/>
        </w:rPr>
        <w:t xml:space="preserve"> </w:t>
      </w:r>
      <w:r w:rsidRPr="00734C96">
        <w:rPr>
          <w:rFonts w:ascii="Times New Roman" w:hAnsi="Times New Roman"/>
          <w:b/>
          <w:szCs w:val="28"/>
        </w:rPr>
        <w:t>k</w:t>
      </w:r>
      <w:r w:rsidR="00150B56" w:rsidRPr="00734C96">
        <w:rPr>
          <w:rFonts w:ascii="Times New Roman" w:hAnsi="Times New Roman"/>
          <w:b/>
          <w:szCs w:val="28"/>
        </w:rPr>
        <w:t xml:space="preserve">inh tế - xã hội, </w:t>
      </w:r>
      <w:r w:rsidRPr="00734C96">
        <w:rPr>
          <w:rFonts w:ascii="Times New Roman" w:hAnsi="Times New Roman"/>
          <w:b/>
          <w:szCs w:val="28"/>
        </w:rPr>
        <w:t>QPAN</w:t>
      </w:r>
      <w:r w:rsidR="00150B56" w:rsidRPr="00734C96">
        <w:rPr>
          <w:rFonts w:ascii="Times New Roman" w:hAnsi="Times New Roman"/>
          <w:b/>
          <w:szCs w:val="28"/>
        </w:rPr>
        <w:t xml:space="preserve"> </w:t>
      </w:r>
      <w:r w:rsidR="00243EBE" w:rsidRPr="00734C96">
        <w:rPr>
          <w:rFonts w:ascii="Times New Roman" w:hAnsi="Times New Roman"/>
          <w:b/>
          <w:szCs w:val="28"/>
        </w:rPr>
        <w:t>6 tháng đầu</w:t>
      </w:r>
      <w:r w:rsidR="008423B4">
        <w:rPr>
          <w:rFonts w:ascii="Times New Roman" w:hAnsi="Times New Roman"/>
          <w:b/>
          <w:szCs w:val="28"/>
        </w:rPr>
        <w:t xml:space="preserve">; </w:t>
      </w:r>
      <w:r w:rsidR="00150B56" w:rsidRPr="00734C96">
        <w:rPr>
          <w:rFonts w:ascii="Times New Roman" w:hAnsi="Times New Roman"/>
          <w:b/>
          <w:szCs w:val="28"/>
        </w:rPr>
        <w:t>phương hướng</w:t>
      </w:r>
      <w:r w:rsidR="008423B4">
        <w:rPr>
          <w:rFonts w:ascii="Times New Roman" w:hAnsi="Times New Roman"/>
          <w:b/>
          <w:szCs w:val="28"/>
        </w:rPr>
        <w:t>,</w:t>
      </w:r>
      <w:r w:rsidR="00150B56" w:rsidRPr="00734C96">
        <w:rPr>
          <w:rFonts w:ascii="Times New Roman" w:hAnsi="Times New Roman"/>
          <w:b/>
          <w:szCs w:val="28"/>
        </w:rPr>
        <w:t xml:space="preserve"> nhiệm vụ </w:t>
      </w:r>
      <w:r w:rsidR="00243EBE" w:rsidRPr="00734C96">
        <w:rPr>
          <w:rFonts w:ascii="Times New Roman" w:hAnsi="Times New Roman"/>
          <w:b/>
          <w:szCs w:val="28"/>
        </w:rPr>
        <w:t xml:space="preserve">6 tháng cuối </w:t>
      </w:r>
      <w:r w:rsidR="00150B56" w:rsidRPr="00734C96">
        <w:rPr>
          <w:rFonts w:ascii="Times New Roman" w:hAnsi="Times New Roman"/>
          <w:b/>
          <w:szCs w:val="28"/>
        </w:rPr>
        <w:t>năm 202</w:t>
      </w:r>
      <w:r w:rsidR="008423B4">
        <w:rPr>
          <w:rFonts w:ascii="Times New Roman" w:hAnsi="Times New Roman"/>
          <w:b/>
          <w:szCs w:val="28"/>
        </w:rPr>
        <w:t>4</w:t>
      </w:r>
    </w:p>
    <w:p w:rsidR="00F5558D" w:rsidRPr="00734C96" w:rsidRDefault="00B24E7B" w:rsidP="00F5558D">
      <w:pPr>
        <w:spacing w:after="0" w:line="240" w:lineRule="auto"/>
        <w:jc w:val="center"/>
        <w:rPr>
          <w:rFonts w:eastAsia="Times New Roman" w:cs="Times New Roman"/>
          <w:b/>
          <w:szCs w:val="28"/>
        </w:rPr>
      </w:pPr>
      <w:r w:rsidRPr="00734C96">
        <w:rPr>
          <w:rFonts w:eastAsia="Times New Roman" w:cs="Times New Roman"/>
          <w:b/>
          <w:noProof/>
          <w:szCs w:val="28"/>
        </w:rPr>
        <mc:AlternateContent>
          <mc:Choice Requires="wps">
            <w:drawing>
              <wp:anchor distT="4294967295" distB="4294967295" distL="114300" distR="114300" simplePos="0" relativeHeight="251661312" behindDoc="0" locked="0" layoutInCell="1" allowOverlap="1" wp14:anchorId="1A3673F0" wp14:editId="360A8046">
                <wp:simplePos x="0" y="0"/>
                <wp:positionH relativeFrom="column">
                  <wp:posOffset>1924050</wp:posOffset>
                </wp:positionH>
                <wp:positionV relativeFrom="paragraph">
                  <wp:posOffset>29844</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B51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2.35pt" to="30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"/>
            </w:pict>
          </mc:Fallback>
        </mc:AlternateContent>
      </w:r>
    </w:p>
    <w:p w:rsidR="007B46FD" w:rsidRDefault="007B46FD" w:rsidP="007B46FD">
      <w:pPr>
        <w:spacing w:after="0" w:line="240" w:lineRule="auto"/>
        <w:ind w:left="720" w:firstLine="720"/>
        <w:jc w:val="both"/>
        <w:rPr>
          <w:bCs/>
          <w:iCs/>
          <w:szCs w:val="28"/>
        </w:rPr>
      </w:pPr>
      <w:r>
        <w:rPr>
          <w:bCs/>
          <w:iCs/>
          <w:szCs w:val="28"/>
        </w:rPr>
        <w:t xml:space="preserve">Kính gửi: </w:t>
      </w:r>
      <w:r>
        <w:rPr>
          <w:bCs/>
          <w:iCs/>
          <w:szCs w:val="28"/>
        </w:rPr>
        <w:tab/>
        <w:t>Hội đồng nhân dân xã ChưHreng</w:t>
      </w:r>
    </w:p>
    <w:p w:rsidR="007B46FD" w:rsidRDefault="007B46FD" w:rsidP="007B46FD">
      <w:pPr>
        <w:spacing w:after="0" w:line="240" w:lineRule="auto"/>
        <w:ind w:left="2160" w:firstLine="720"/>
        <w:jc w:val="both"/>
        <w:rPr>
          <w:bCs/>
          <w:iCs/>
          <w:szCs w:val="28"/>
        </w:rPr>
      </w:pPr>
      <w:r>
        <w:rPr>
          <w:bCs/>
          <w:iCs/>
          <w:szCs w:val="28"/>
        </w:rPr>
        <w:t>Kỳ họp thứ 8 khóa X, nhiệm kỳ 2021-2026</w:t>
      </w:r>
    </w:p>
    <w:p w:rsidR="007B46FD" w:rsidRDefault="007B46FD" w:rsidP="007B46FD">
      <w:pPr>
        <w:spacing w:after="0" w:line="240" w:lineRule="auto"/>
        <w:ind w:firstLine="561"/>
        <w:jc w:val="both"/>
        <w:rPr>
          <w:bCs/>
          <w:iCs/>
          <w:szCs w:val="28"/>
        </w:rPr>
      </w:pPr>
    </w:p>
    <w:p w:rsidR="00341B27" w:rsidRDefault="00341B27" w:rsidP="006E1584">
      <w:pPr>
        <w:spacing w:before="120" w:after="0" w:line="240" w:lineRule="auto"/>
        <w:ind w:firstLine="709"/>
        <w:jc w:val="both"/>
        <w:rPr>
          <w:rFonts w:ascii="Arial" w:hAnsi="Arial" w:cs="Arial"/>
          <w:sz w:val="35"/>
          <w:szCs w:val="35"/>
          <w:shd w:val="clear" w:color="auto" w:fill="FFFFFF"/>
        </w:rPr>
      </w:pPr>
      <w:r w:rsidRPr="00341B27">
        <w:rPr>
          <w:rFonts w:cs="Times New Roman"/>
          <w:szCs w:val="28"/>
          <w:shd w:val="clear" w:color="auto" w:fill="FFFFFF"/>
        </w:rPr>
        <w:t xml:space="preserve">Thực hiện Thông báo số </w:t>
      </w:r>
      <w:r>
        <w:rPr>
          <w:rFonts w:cs="Times New Roman"/>
          <w:szCs w:val="28"/>
          <w:shd w:val="clear" w:color="auto" w:fill="FFFFFF"/>
        </w:rPr>
        <w:t>01</w:t>
      </w:r>
      <w:r w:rsidRPr="00341B27">
        <w:rPr>
          <w:rFonts w:cs="Times New Roman"/>
          <w:szCs w:val="28"/>
          <w:shd w:val="clear" w:color="auto" w:fill="FFFFFF"/>
        </w:rPr>
        <w:t xml:space="preserve">/TB-TTHĐND ngày </w:t>
      </w:r>
      <w:r>
        <w:rPr>
          <w:rFonts w:cs="Times New Roman"/>
          <w:szCs w:val="28"/>
          <w:shd w:val="clear" w:color="auto" w:fill="FFFFFF"/>
        </w:rPr>
        <w:t>02</w:t>
      </w:r>
      <w:r w:rsidRPr="00341B27">
        <w:rPr>
          <w:rFonts w:cs="Times New Roman"/>
          <w:szCs w:val="28"/>
          <w:shd w:val="clear" w:color="auto" w:fill="FFFFFF"/>
        </w:rPr>
        <w:t xml:space="preserve"> tháng </w:t>
      </w:r>
      <w:r>
        <w:rPr>
          <w:rFonts w:cs="Times New Roman"/>
          <w:szCs w:val="28"/>
          <w:shd w:val="clear" w:color="auto" w:fill="FFFFFF"/>
        </w:rPr>
        <w:t>7</w:t>
      </w:r>
      <w:r w:rsidRPr="00341B27">
        <w:rPr>
          <w:rFonts w:cs="Times New Roman"/>
          <w:szCs w:val="28"/>
          <w:shd w:val="clear" w:color="auto" w:fill="FFFFFF"/>
        </w:rPr>
        <w:t xml:space="preserve"> năm 2024 của Thường trực Hội</w:t>
      </w:r>
      <w:r w:rsidR="0053192F">
        <w:rPr>
          <w:rFonts w:cs="Times New Roman"/>
          <w:szCs w:val="28"/>
          <w:shd w:val="clear" w:color="auto" w:fill="FFFFFF"/>
        </w:rPr>
        <w:t xml:space="preserve"> </w:t>
      </w:r>
      <w:r w:rsidRPr="00341B27">
        <w:rPr>
          <w:rFonts w:cs="Times New Roman"/>
          <w:szCs w:val="28"/>
          <w:shd w:val="clear" w:color="auto" w:fill="FFFFFF"/>
        </w:rPr>
        <w:t xml:space="preserve">đồng nhân dân </w:t>
      </w:r>
      <w:r w:rsidR="0053192F">
        <w:rPr>
          <w:rFonts w:cs="Times New Roman"/>
          <w:szCs w:val="28"/>
          <w:shd w:val="clear" w:color="auto" w:fill="FFFFFF"/>
        </w:rPr>
        <w:t>xã</w:t>
      </w:r>
      <w:r w:rsidRPr="00341B27">
        <w:rPr>
          <w:rFonts w:cs="Times New Roman"/>
          <w:szCs w:val="28"/>
          <w:shd w:val="clear" w:color="auto" w:fill="FFFFFF"/>
        </w:rPr>
        <w:t xml:space="preserve"> về nội dung, chương trình, thời gian tổ chức Kỳ họp thứ 8, Hội đồng nhân dân </w:t>
      </w:r>
      <w:r w:rsidR="0053192F">
        <w:rPr>
          <w:rFonts w:cs="Times New Roman"/>
          <w:szCs w:val="28"/>
          <w:shd w:val="clear" w:color="auto" w:fill="FFFFFF"/>
        </w:rPr>
        <w:t>xã Kon Tum Khóa X</w:t>
      </w:r>
      <w:r w:rsidRPr="00341B27">
        <w:rPr>
          <w:rFonts w:cs="Times New Roman"/>
          <w:szCs w:val="28"/>
          <w:shd w:val="clear" w:color="auto" w:fill="FFFFFF"/>
        </w:rPr>
        <w:t xml:space="preserve">, nhiệm kỳ 2021-2026. Ủy ban nhân dân </w:t>
      </w:r>
      <w:r w:rsidR="0053192F">
        <w:rPr>
          <w:rFonts w:cs="Times New Roman"/>
          <w:szCs w:val="28"/>
          <w:shd w:val="clear" w:color="auto" w:fill="FFFFFF"/>
        </w:rPr>
        <w:t>xã</w:t>
      </w:r>
      <w:r w:rsidRPr="00341B27">
        <w:rPr>
          <w:rFonts w:cs="Times New Roman"/>
          <w:szCs w:val="28"/>
          <w:shd w:val="clear" w:color="auto" w:fill="FFFFFF"/>
        </w:rPr>
        <w:t xml:space="preserve"> báo cáo tình hình thực </w:t>
      </w:r>
      <w:r w:rsidR="0053192F">
        <w:rPr>
          <w:rFonts w:cs="Times New Roman"/>
          <w:szCs w:val="28"/>
          <w:shd w:val="clear" w:color="auto" w:fill="FFFFFF"/>
        </w:rPr>
        <w:t xml:space="preserve">hiện </w:t>
      </w:r>
      <w:r w:rsidRPr="00341B27">
        <w:rPr>
          <w:rFonts w:cs="Times New Roman"/>
          <w:szCs w:val="28"/>
          <w:shd w:val="clear" w:color="auto" w:fill="FFFFFF"/>
        </w:rPr>
        <w:t>kế hoạch phát triển</w:t>
      </w:r>
      <w:r w:rsidR="0053192F">
        <w:rPr>
          <w:rFonts w:cs="Times New Roman"/>
          <w:szCs w:val="28"/>
          <w:shd w:val="clear" w:color="auto" w:fill="FFFFFF"/>
        </w:rPr>
        <w:t xml:space="preserve"> </w:t>
      </w:r>
      <w:r w:rsidRPr="00341B27">
        <w:rPr>
          <w:rFonts w:cs="Times New Roman"/>
          <w:szCs w:val="28"/>
          <w:shd w:val="clear" w:color="auto" w:fill="FFFFFF"/>
        </w:rPr>
        <w:t>kinh tế -</w:t>
      </w:r>
      <w:r w:rsidR="0053192F">
        <w:rPr>
          <w:rFonts w:cs="Times New Roman"/>
          <w:szCs w:val="28"/>
          <w:shd w:val="clear" w:color="auto" w:fill="FFFFFF"/>
        </w:rPr>
        <w:t xml:space="preserve"> </w:t>
      </w:r>
      <w:r w:rsidRPr="00341B27">
        <w:rPr>
          <w:rFonts w:cs="Times New Roman"/>
          <w:szCs w:val="28"/>
          <w:shd w:val="clear" w:color="auto" w:fill="FFFFFF"/>
        </w:rPr>
        <w:t>xã hội, quốc phòng -</w:t>
      </w:r>
      <w:r w:rsidR="0053192F">
        <w:rPr>
          <w:rFonts w:cs="Times New Roman"/>
          <w:szCs w:val="28"/>
          <w:shd w:val="clear" w:color="auto" w:fill="FFFFFF"/>
        </w:rPr>
        <w:t xml:space="preserve"> </w:t>
      </w:r>
      <w:r w:rsidRPr="00341B27">
        <w:rPr>
          <w:rFonts w:cs="Times New Roman"/>
          <w:szCs w:val="28"/>
          <w:shd w:val="clear" w:color="auto" w:fill="FFFFFF"/>
        </w:rPr>
        <w:t>an  ninh 6 tháng đầu năm;</w:t>
      </w:r>
      <w:r w:rsidR="0053192F">
        <w:rPr>
          <w:rFonts w:cs="Times New Roman"/>
          <w:szCs w:val="28"/>
          <w:shd w:val="clear" w:color="auto" w:fill="FFFFFF"/>
        </w:rPr>
        <w:t xml:space="preserve"> </w:t>
      </w:r>
      <w:r w:rsidRPr="00341B27">
        <w:rPr>
          <w:rFonts w:cs="Times New Roman"/>
          <w:szCs w:val="28"/>
          <w:shd w:val="clear" w:color="auto" w:fill="FFFFFF"/>
        </w:rPr>
        <w:t>phương hướng, nhiệm vụ</w:t>
      </w:r>
      <w:r w:rsidR="0053192F">
        <w:rPr>
          <w:rFonts w:cs="Times New Roman"/>
          <w:szCs w:val="28"/>
          <w:shd w:val="clear" w:color="auto" w:fill="FFFFFF"/>
        </w:rPr>
        <w:t xml:space="preserve"> </w:t>
      </w:r>
      <w:r w:rsidRPr="00341B27">
        <w:rPr>
          <w:rFonts w:cs="Times New Roman"/>
          <w:szCs w:val="28"/>
          <w:shd w:val="clear" w:color="auto" w:fill="FFFFFF"/>
        </w:rPr>
        <w:t>trọng tâm 6 tháng cuối năm 2024,</w:t>
      </w:r>
      <w:r w:rsidR="0053192F">
        <w:rPr>
          <w:rFonts w:cs="Times New Roman"/>
          <w:szCs w:val="28"/>
          <w:shd w:val="clear" w:color="auto" w:fill="FFFFFF"/>
        </w:rPr>
        <w:t xml:space="preserve"> </w:t>
      </w:r>
      <w:r w:rsidRPr="00341B27">
        <w:rPr>
          <w:rFonts w:cs="Times New Roman"/>
          <w:szCs w:val="28"/>
          <w:shd w:val="clear" w:color="auto" w:fill="FFFFFF"/>
        </w:rPr>
        <w:t>như sau:</w:t>
      </w:r>
      <w:r>
        <w:rPr>
          <w:rFonts w:ascii="Arial" w:hAnsi="Arial" w:cs="Arial"/>
          <w:sz w:val="35"/>
          <w:szCs w:val="35"/>
          <w:shd w:val="clear" w:color="auto" w:fill="FFFFFF"/>
        </w:rPr>
        <w:t xml:space="preserve"> </w:t>
      </w:r>
    </w:p>
    <w:p w:rsidR="00F5558D" w:rsidRPr="00734C96" w:rsidRDefault="00341B27" w:rsidP="006E1584">
      <w:pPr>
        <w:spacing w:before="120" w:after="0" w:line="240" w:lineRule="auto"/>
        <w:ind w:firstLine="709"/>
        <w:jc w:val="both"/>
        <w:rPr>
          <w:rFonts w:eastAsia="Times New Roman" w:cs="Times New Roman"/>
          <w:b/>
          <w:szCs w:val="28"/>
        </w:rPr>
      </w:pPr>
      <w:r>
        <w:rPr>
          <w:rFonts w:eastAsia="Times New Roman" w:cs="Times New Roman"/>
          <w:b/>
          <w:szCs w:val="28"/>
        </w:rPr>
        <w:t>I</w:t>
      </w:r>
      <w:r w:rsidR="00F5558D" w:rsidRPr="00734C96">
        <w:rPr>
          <w:rFonts w:eastAsia="Times New Roman" w:cs="Times New Roman"/>
          <w:b/>
          <w:szCs w:val="28"/>
        </w:rPr>
        <w:t xml:space="preserve">. </w:t>
      </w:r>
      <w:r w:rsidR="009F2826" w:rsidRPr="00734C96">
        <w:rPr>
          <w:rFonts w:eastAsia="Times New Roman" w:cs="Times New Roman"/>
          <w:b/>
          <w:szCs w:val="28"/>
        </w:rPr>
        <w:t>TÌNH HÌNH</w:t>
      </w:r>
      <w:r w:rsidR="00F5558D" w:rsidRPr="00734C96">
        <w:rPr>
          <w:rFonts w:eastAsia="Times New Roman" w:cs="Times New Roman"/>
          <w:b/>
          <w:szCs w:val="28"/>
        </w:rPr>
        <w:t xml:space="preserve"> KINH TẾ - XÃ HỘI, Q</w:t>
      </w:r>
      <w:r>
        <w:rPr>
          <w:rFonts w:eastAsia="Times New Roman" w:cs="Times New Roman"/>
          <w:b/>
          <w:szCs w:val="28"/>
        </w:rPr>
        <w:t>UỐC PHÒNG - AN NINH</w:t>
      </w:r>
      <w:r w:rsidR="0083402B" w:rsidRPr="00734C96">
        <w:rPr>
          <w:rFonts w:eastAsia="Times New Roman" w:cs="Times New Roman"/>
          <w:b/>
          <w:szCs w:val="28"/>
        </w:rPr>
        <w:t xml:space="preserve"> </w:t>
      </w:r>
      <w:r w:rsidR="00F5558D" w:rsidRPr="00734C96">
        <w:rPr>
          <w:rFonts w:eastAsia="Times New Roman" w:cs="Times New Roman"/>
          <w:b/>
          <w:bCs/>
          <w:szCs w:val="28"/>
          <w:lang w:val="de-DE"/>
        </w:rPr>
        <w:t>6 THÁNG ĐẦU NĂM 202</w:t>
      </w:r>
      <w:r w:rsidR="00174E70">
        <w:rPr>
          <w:rFonts w:eastAsia="Times New Roman" w:cs="Times New Roman"/>
          <w:b/>
          <w:bCs/>
          <w:szCs w:val="28"/>
          <w:lang w:val="de-DE"/>
        </w:rPr>
        <w:t>4</w:t>
      </w:r>
      <w:r w:rsidR="00F5558D" w:rsidRPr="00734C96">
        <w:rPr>
          <w:rFonts w:eastAsia="Times New Roman" w:cs="Times New Roman"/>
          <w:b/>
          <w:bCs/>
          <w:szCs w:val="28"/>
          <w:lang w:val="de-DE"/>
        </w:rPr>
        <w:t>.</w:t>
      </w:r>
    </w:p>
    <w:p w:rsidR="00F5558D" w:rsidRPr="00734C96" w:rsidRDefault="007A4FEE" w:rsidP="006E1584">
      <w:pPr>
        <w:spacing w:before="120" w:after="0" w:line="240" w:lineRule="auto"/>
        <w:ind w:firstLine="709"/>
        <w:rPr>
          <w:rFonts w:eastAsia="Times New Roman" w:cs="Times New Roman"/>
          <w:b/>
          <w:szCs w:val="28"/>
        </w:rPr>
      </w:pPr>
      <w:r>
        <w:rPr>
          <w:rFonts w:eastAsia="Times New Roman" w:cs="Times New Roman"/>
          <w:b/>
          <w:szCs w:val="28"/>
        </w:rPr>
        <w:t>1</w:t>
      </w:r>
      <w:r w:rsidR="00F5558D" w:rsidRPr="00734C96">
        <w:rPr>
          <w:rFonts w:eastAsia="Times New Roman" w:cs="Times New Roman"/>
          <w:b/>
          <w:szCs w:val="28"/>
        </w:rPr>
        <w:t xml:space="preserve">.  Lĩnh vực kinh tế: </w:t>
      </w:r>
    </w:p>
    <w:p w:rsidR="00F5558D" w:rsidRPr="00734C96" w:rsidRDefault="00127F7D" w:rsidP="006E1584">
      <w:pPr>
        <w:spacing w:before="120" w:after="0" w:line="240" w:lineRule="auto"/>
        <w:ind w:firstLine="709"/>
        <w:jc w:val="both"/>
        <w:rPr>
          <w:rFonts w:eastAsia="Times New Roman" w:cs="Times New Roman"/>
          <w:b/>
          <w:szCs w:val="28"/>
        </w:rPr>
      </w:pPr>
      <w:r>
        <w:rPr>
          <w:rFonts w:eastAsia="Times New Roman" w:cs="Times New Roman"/>
          <w:b/>
          <w:szCs w:val="28"/>
        </w:rPr>
        <w:t>1</w:t>
      </w:r>
      <w:r w:rsidR="00F5558D" w:rsidRPr="00734C96">
        <w:rPr>
          <w:rFonts w:eastAsia="Times New Roman" w:cs="Times New Roman"/>
          <w:b/>
          <w:szCs w:val="28"/>
        </w:rPr>
        <w:t>.</w:t>
      </w:r>
      <w:r w:rsidR="007A4FEE">
        <w:rPr>
          <w:rFonts w:eastAsia="Times New Roman" w:cs="Times New Roman"/>
          <w:b/>
          <w:szCs w:val="28"/>
        </w:rPr>
        <w:t>1.</w:t>
      </w:r>
      <w:r w:rsidR="00F5558D" w:rsidRPr="00734C96">
        <w:rPr>
          <w:rFonts w:eastAsia="Times New Roman" w:cs="Times New Roman"/>
          <w:b/>
          <w:szCs w:val="28"/>
        </w:rPr>
        <w:t xml:space="preserve">  </w:t>
      </w:r>
      <w:r w:rsidR="00F5558D" w:rsidRPr="00734C96">
        <w:rPr>
          <w:rFonts w:eastAsia="Times New Roman" w:cs="Times New Roman"/>
          <w:b/>
          <w:szCs w:val="28"/>
          <w:lang w:val="it-IT"/>
        </w:rPr>
        <w:t>Nông - lâm nghiệp:</w:t>
      </w:r>
    </w:p>
    <w:p w:rsidR="00F5558D" w:rsidRPr="00734C96" w:rsidRDefault="00F5558D" w:rsidP="006E1584">
      <w:pPr>
        <w:widowControl w:val="0"/>
        <w:tabs>
          <w:tab w:val="left" w:leader="dot" w:pos="9072"/>
        </w:tabs>
        <w:spacing w:before="120" w:after="0" w:line="240" w:lineRule="auto"/>
        <w:ind w:firstLine="709"/>
        <w:jc w:val="both"/>
        <w:rPr>
          <w:rFonts w:eastAsia="Times New Roman" w:cs="Times New Roman"/>
          <w:szCs w:val="28"/>
        </w:rPr>
      </w:pPr>
      <w:r w:rsidRPr="00734C96">
        <w:rPr>
          <w:rFonts w:eastAsia="Times New Roman" w:cs="Times New Roman"/>
          <w:szCs w:val="28"/>
        </w:rPr>
        <w:t xml:space="preserve">Trong những tháng đầu năm UBND xã đã tích cực triển khai các biện pháp chống hạn đảm bảo tưới tiêu, vận động nhân dân làm tốt công tác phòng chống dịch bệnh cho đàn gia súc, gia cầm; </w:t>
      </w:r>
      <w:r w:rsidR="009D2FB2">
        <w:rPr>
          <w:rFonts w:eastAsia="Times New Roman" w:cs="Times New Roman"/>
          <w:szCs w:val="28"/>
        </w:rPr>
        <w:t xml:space="preserve">triển khai các nhiệm vụ trọng tâm năm 2024 </w:t>
      </w:r>
      <w:r w:rsidRPr="00734C96">
        <w:rPr>
          <w:rFonts w:eastAsia="Times New Roman" w:cs="Times New Roman"/>
          <w:szCs w:val="28"/>
        </w:rPr>
        <w:t>cơ bản hoàn thành các chỉ tiêu kế hoạch đề ra cụ thể:</w:t>
      </w:r>
    </w:p>
    <w:p w:rsidR="00F5558D" w:rsidRPr="00734C96" w:rsidRDefault="00F5558D" w:rsidP="006E1584">
      <w:pPr>
        <w:widowControl w:val="0"/>
        <w:spacing w:before="120" w:after="0" w:line="240" w:lineRule="auto"/>
        <w:ind w:firstLine="720"/>
        <w:jc w:val="both"/>
        <w:rPr>
          <w:rFonts w:eastAsia="Times New Roman" w:cs="Times New Roman"/>
          <w:b/>
          <w:szCs w:val="28"/>
          <w:lang w:val="it-IT"/>
        </w:rPr>
      </w:pPr>
      <w:r w:rsidRPr="00734C96">
        <w:rPr>
          <w:rFonts w:eastAsia="Times New Roman" w:cs="Times New Roman"/>
          <w:i/>
          <w:szCs w:val="28"/>
          <w:lang w:val="it-IT"/>
        </w:rPr>
        <w:t>- Trồng trọt:</w:t>
      </w:r>
    </w:p>
    <w:p w:rsidR="00F5558D" w:rsidRPr="00986784"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 xml:space="preserve">Tổng diện tích gieo trồng trên toàn địa bàn xã là </w:t>
      </w:r>
      <w:r w:rsidR="007468BA">
        <w:rPr>
          <w:rFonts w:eastAsia="Times New Roman" w:cs="Times New Roman"/>
          <w:szCs w:val="28"/>
        </w:rPr>
        <w:t>875</w:t>
      </w:r>
      <w:r w:rsidRPr="00734C96">
        <w:rPr>
          <w:rFonts w:eastAsia="Times New Roman" w:cs="Times New Roman"/>
          <w:szCs w:val="28"/>
        </w:rPr>
        <w:t xml:space="preserve">ha, đạt </w:t>
      </w:r>
      <w:r w:rsidR="007468BA">
        <w:rPr>
          <w:rFonts w:eastAsia="Times New Roman" w:cs="Times New Roman"/>
          <w:szCs w:val="28"/>
        </w:rPr>
        <w:t>82,4</w:t>
      </w:r>
      <w:r w:rsidRPr="00734C96">
        <w:rPr>
          <w:rFonts w:eastAsia="Times New Roman" w:cs="Times New Roman"/>
          <w:szCs w:val="28"/>
        </w:rPr>
        <w:t xml:space="preserve">% kế hoạch. Trong đó, cây hàng năm </w:t>
      </w:r>
      <w:r w:rsidR="007468BA">
        <w:rPr>
          <w:rFonts w:eastAsia="Times New Roman" w:cs="Times New Roman"/>
          <w:szCs w:val="28"/>
        </w:rPr>
        <w:t>560</w:t>
      </w:r>
      <w:r w:rsidRPr="00734C96">
        <w:rPr>
          <w:rFonts w:eastAsia="Times New Roman" w:cs="Times New Roman"/>
          <w:szCs w:val="28"/>
        </w:rPr>
        <w:t xml:space="preserve">ha, đạt </w:t>
      </w:r>
      <w:r w:rsidR="007468BA">
        <w:rPr>
          <w:rFonts w:eastAsia="Times New Roman" w:cs="Times New Roman"/>
          <w:szCs w:val="28"/>
        </w:rPr>
        <w:t>78,4</w:t>
      </w:r>
      <w:r w:rsidRPr="00734C96">
        <w:rPr>
          <w:rFonts w:eastAsia="Times New Roman" w:cs="Times New Roman"/>
          <w:szCs w:val="28"/>
        </w:rPr>
        <w:t xml:space="preserve">% kế hoạch; cây lâu năm </w:t>
      </w:r>
      <w:r w:rsidR="007468BA">
        <w:rPr>
          <w:rFonts w:eastAsia="Times New Roman" w:cs="Times New Roman"/>
          <w:szCs w:val="28"/>
        </w:rPr>
        <w:t>392</w:t>
      </w:r>
      <w:r w:rsidRPr="00734C96">
        <w:rPr>
          <w:rFonts w:eastAsia="Times New Roman" w:cs="Times New Roman"/>
          <w:bCs/>
          <w:szCs w:val="28"/>
        </w:rPr>
        <w:t xml:space="preserve">ha, đạt </w:t>
      </w:r>
      <w:r w:rsidR="007468BA">
        <w:rPr>
          <w:rFonts w:eastAsia="Times New Roman" w:cs="Times New Roman"/>
          <w:bCs/>
          <w:szCs w:val="28"/>
        </w:rPr>
        <w:t>99,9</w:t>
      </w:r>
      <w:r w:rsidRPr="00734C96">
        <w:rPr>
          <w:rFonts w:eastAsia="Times New Roman" w:cs="Times New Roman"/>
          <w:bCs/>
          <w:szCs w:val="28"/>
        </w:rPr>
        <w:t xml:space="preserve">% kế hoạch. </w:t>
      </w:r>
      <w:r w:rsidRPr="00734C96">
        <w:rPr>
          <w:rFonts w:eastAsia="Times New Roman" w:cs="Times New Roman"/>
          <w:szCs w:val="28"/>
        </w:rPr>
        <w:t>Thực hiện tốt công tác phòng trừ sâu hại trên cây trồng; một số bệnh phát sinh</w:t>
      </w:r>
      <w:r w:rsidR="009D2FB2">
        <w:rPr>
          <w:rFonts w:eastAsia="Times New Roman" w:cs="Times New Roman"/>
          <w:szCs w:val="28"/>
        </w:rPr>
        <w:t xml:space="preserve"> như sâu cuốn lá, sâu đục thân trên diện tích mía </w:t>
      </w:r>
      <w:r w:rsidR="002F4F9B">
        <w:rPr>
          <w:rFonts w:eastAsia="Times New Roman" w:cs="Times New Roman"/>
          <w:szCs w:val="28"/>
        </w:rPr>
        <w:t>của ông (</w:t>
      </w:r>
      <w:r w:rsidR="00986784">
        <w:rPr>
          <w:rFonts w:eastAsia="Times New Roman" w:cs="Times New Roman"/>
          <w:szCs w:val="28"/>
        </w:rPr>
        <w:t xml:space="preserve">Đoàn Văn Thiên) UBND xã </w:t>
      </w:r>
      <w:r w:rsidR="009D2FB2">
        <w:rPr>
          <w:rFonts w:eastAsia="Times New Roman" w:cs="Times New Roman"/>
          <w:szCs w:val="28"/>
        </w:rPr>
        <w:t xml:space="preserve">đã phối hợp </w:t>
      </w:r>
      <w:r w:rsidR="00675FD4">
        <w:rPr>
          <w:rFonts w:eastAsia="Times New Roman" w:cs="Times New Roman"/>
          <w:szCs w:val="28"/>
        </w:rPr>
        <w:t xml:space="preserve">Hội ND xã, Chi cục trồng trọt và bảo vệ thực vật, Trung tâm dịch vụ nông nghiệp thành phố </w:t>
      </w:r>
      <w:r w:rsidR="009D2FB2">
        <w:rPr>
          <w:rFonts w:eastAsia="Times New Roman" w:cs="Times New Roman"/>
          <w:szCs w:val="28"/>
        </w:rPr>
        <w:t>kiểm tra, theo dõi hướng dẫn xử lý kịp thời, không để lây lan ra các diện tích xung quanh</w:t>
      </w:r>
      <w:r w:rsidR="002F4F9B">
        <w:rPr>
          <w:rFonts w:eastAsia="Times New Roman" w:cs="Times New Roman"/>
          <w:szCs w:val="28"/>
        </w:rPr>
        <w:t xml:space="preserve"> (</w:t>
      </w:r>
      <w:r w:rsidR="00986784">
        <w:rPr>
          <w:rFonts w:eastAsia="Times New Roman" w:cs="Times New Roman"/>
          <w:szCs w:val="28"/>
        </w:rPr>
        <w:t>hiện nay bệnh đã tạm ổn)</w:t>
      </w:r>
      <w:r w:rsidR="00675FD4">
        <w:rPr>
          <w:rFonts w:eastAsia="Times New Roman" w:cs="Times New Roman"/>
          <w:szCs w:val="28"/>
        </w:rPr>
        <w:t>.</w:t>
      </w:r>
    </w:p>
    <w:p w:rsidR="00CF3B29" w:rsidRDefault="00397A9E" w:rsidP="00397A9E">
      <w:pPr>
        <w:widowControl w:val="0"/>
        <w:spacing w:before="120" w:after="0" w:line="240" w:lineRule="auto"/>
        <w:ind w:firstLine="709"/>
        <w:jc w:val="both"/>
        <w:rPr>
          <w:color w:val="000000" w:themeColor="text1"/>
          <w:szCs w:val="28"/>
          <w:shd w:val="clear" w:color="auto" w:fill="FFFFFF"/>
        </w:rPr>
      </w:pPr>
      <w:r>
        <w:rPr>
          <w:color w:val="000000" w:themeColor="text1"/>
          <w:szCs w:val="28"/>
        </w:rPr>
        <w:t>- Về</w:t>
      </w:r>
      <w:r w:rsidRPr="00C640C2">
        <w:rPr>
          <w:color w:val="000000" w:themeColor="text1"/>
          <w:szCs w:val="28"/>
        </w:rPr>
        <w:t xml:space="preserve"> </w:t>
      </w:r>
      <w:r>
        <w:rPr>
          <w:color w:val="000000" w:themeColor="text1"/>
          <w:szCs w:val="28"/>
          <w:shd w:val="clear" w:color="auto" w:fill="FFFFFF"/>
        </w:rPr>
        <w:t>c</w:t>
      </w:r>
      <w:r w:rsidRPr="00C640C2">
        <w:rPr>
          <w:color w:val="000000" w:themeColor="text1"/>
          <w:szCs w:val="28"/>
          <w:shd w:val="clear" w:color="auto" w:fill="FFFFFF"/>
        </w:rPr>
        <w:t xml:space="preserve">hương trình mỗi xã một sản phẩm </w:t>
      </w:r>
      <w:r w:rsidR="00CF3B29">
        <w:rPr>
          <w:color w:val="000000" w:themeColor="text1"/>
          <w:szCs w:val="28"/>
          <w:shd w:val="clear" w:color="auto" w:fill="FFFFFF"/>
        </w:rPr>
        <w:t>đặ</w:t>
      </w:r>
      <w:r w:rsidR="00675FD4">
        <w:rPr>
          <w:color w:val="000000" w:themeColor="text1"/>
          <w:szCs w:val="28"/>
          <w:shd w:val="clear" w:color="auto" w:fill="FFFFFF"/>
        </w:rPr>
        <w:t>c trưng,</w:t>
      </w:r>
      <w:r w:rsidR="00D5401F">
        <w:rPr>
          <w:color w:val="000000" w:themeColor="text1"/>
          <w:szCs w:val="28"/>
          <w:shd w:val="clear" w:color="auto" w:fill="FFFFFF"/>
        </w:rPr>
        <w:t xml:space="preserve"> (</w:t>
      </w:r>
      <w:r w:rsidR="00675FD4">
        <w:rPr>
          <w:color w:val="000000" w:themeColor="text1"/>
          <w:szCs w:val="28"/>
          <w:shd w:val="clear" w:color="auto" w:fill="FFFFFF"/>
        </w:rPr>
        <w:t>O</w:t>
      </w:r>
      <w:r w:rsidR="00CF3B29">
        <w:rPr>
          <w:color w:val="000000" w:themeColor="text1"/>
          <w:szCs w:val="28"/>
          <w:shd w:val="clear" w:color="auto" w:fill="FFFFFF"/>
        </w:rPr>
        <w:t>cop</w:t>
      </w:r>
      <w:r w:rsidR="00D5401F">
        <w:rPr>
          <w:color w:val="000000" w:themeColor="text1"/>
          <w:szCs w:val="28"/>
          <w:shd w:val="clear" w:color="auto" w:fill="FFFFFF"/>
        </w:rPr>
        <w:t>)</w:t>
      </w:r>
      <w:r w:rsidR="00CF3B29">
        <w:rPr>
          <w:color w:val="000000" w:themeColor="text1"/>
          <w:szCs w:val="28"/>
          <w:shd w:val="clear" w:color="auto" w:fill="FFFFFF"/>
        </w:rPr>
        <w:t xml:space="preserve">; </w:t>
      </w:r>
      <w:r w:rsidRPr="00C640C2">
        <w:rPr>
          <w:color w:val="000000" w:themeColor="text1"/>
          <w:szCs w:val="28"/>
          <w:shd w:val="clear" w:color="auto" w:fill="FFFFFF"/>
        </w:rPr>
        <w:t xml:space="preserve"> </w:t>
      </w:r>
      <w:r w:rsidR="00CF3B29">
        <w:rPr>
          <w:color w:val="000000" w:themeColor="text1"/>
          <w:szCs w:val="28"/>
          <w:shd w:val="clear" w:color="auto" w:fill="FFFFFF"/>
        </w:rPr>
        <w:t xml:space="preserve">UBND xã đã phối hợp với UBMTTQVN xã, các Hội đoàn thể xã rà soát các sản phẩm hiện có trên địa bàn xã; qua khảo sát chọn sản phẩm mật </w:t>
      </w:r>
      <w:r w:rsidR="000119E0">
        <w:rPr>
          <w:color w:val="000000" w:themeColor="text1"/>
          <w:szCs w:val="28"/>
          <w:shd w:val="clear" w:color="auto" w:fill="FFFFFF"/>
        </w:rPr>
        <w:t>o</w:t>
      </w:r>
      <w:r w:rsidR="00CF3B29">
        <w:rPr>
          <w:color w:val="000000" w:themeColor="text1"/>
          <w:szCs w:val="28"/>
          <w:shd w:val="clear" w:color="auto" w:fill="FFFFFF"/>
        </w:rPr>
        <w:t>ng nuôi của Hộ ông Phạm Văn Khả</w:t>
      </w:r>
      <w:r w:rsidR="00675FD4">
        <w:rPr>
          <w:color w:val="000000" w:themeColor="text1"/>
          <w:szCs w:val="28"/>
          <w:shd w:val="clear" w:color="auto" w:fill="FFFFFF"/>
        </w:rPr>
        <w:t>i</w:t>
      </w:r>
      <w:r w:rsidR="002F4F9B">
        <w:rPr>
          <w:color w:val="000000" w:themeColor="text1"/>
          <w:szCs w:val="28"/>
          <w:shd w:val="clear" w:color="auto" w:fill="FFFFFF"/>
        </w:rPr>
        <w:t xml:space="preserve"> </w:t>
      </w:r>
      <w:r w:rsidR="00675FD4">
        <w:rPr>
          <w:color w:val="000000" w:themeColor="text1"/>
          <w:szCs w:val="28"/>
          <w:shd w:val="clear" w:color="auto" w:fill="FFFFFF"/>
        </w:rPr>
        <w:t>- Thôn 4 xã Chưhreng và hiện nay UBND xã đang hướng dẫn hộ gia đình hoàn thành các thủ tục ban đầu.</w:t>
      </w:r>
    </w:p>
    <w:p w:rsidR="00F5558D" w:rsidRPr="00734C96" w:rsidRDefault="00F5558D" w:rsidP="006E1584">
      <w:pPr>
        <w:spacing w:before="120" w:after="0" w:line="240" w:lineRule="auto"/>
        <w:ind w:firstLine="709"/>
        <w:jc w:val="both"/>
        <w:rPr>
          <w:rFonts w:eastAsia="Times New Roman" w:cs="Times New Roman"/>
          <w:i/>
          <w:szCs w:val="28"/>
        </w:rPr>
      </w:pPr>
      <w:r w:rsidRPr="00734C96">
        <w:rPr>
          <w:rFonts w:eastAsia="Times New Roman" w:cs="Times New Roman"/>
          <w:i/>
          <w:szCs w:val="28"/>
        </w:rPr>
        <w:t xml:space="preserve">- Chăn nuôi: </w:t>
      </w:r>
    </w:p>
    <w:p w:rsidR="00F5558D" w:rsidRDefault="00F5558D" w:rsidP="006E1584">
      <w:pPr>
        <w:widowControl w:val="0"/>
        <w:spacing w:before="120" w:after="0" w:line="240" w:lineRule="auto"/>
        <w:jc w:val="both"/>
        <w:rPr>
          <w:rFonts w:eastAsia="Times New Roman" w:cs="Times New Roman"/>
          <w:szCs w:val="28"/>
        </w:rPr>
      </w:pPr>
      <w:r w:rsidRPr="00734C96">
        <w:rPr>
          <w:rFonts w:eastAsia="Times New Roman" w:cs="Times New Roman"/>
          <w:szCs w:val="28"/>
        </w:rPr>
        <w:tab/>
        <w:t xml:space="preserve">Tổng đàn gia súc, gia cầm hiện có khoảng  </w:t>
      </w:r>
      <w:r w:rsidR="00332CAC">
        <w:rPr>
          <w:rFonts w:eastAsia="Times New Roman" w:cs="Times New Roman"/>
          <w:szCs w:val="28"/>
        </w:rPr>
        <w:t>22.450</w:t>
      </w:r>
      <w:r w:rsidRPr="00734C96">
        <w:rPr>
          <w:rFonts w:eastAsia="Times New Roman" w:cs="Times New Roman"/>
          <w:szCs w:val="28"/>
        </w:rPr>
        <w:t xml:space="preserve"> con, trong đó: đàn gia súc: </w:t>
      </w:r>
      <w:r w:rsidR="00332CAC">
        <w:rPr>
          <w:rFonts w:eastAsia="Times New Roman" w:cs="Times New Roman"/>
          <w:szCs w:val="28"/>
        </w:rPr>
        <w:lastRenderedPageBreak/>
        <w:t>3.450</w:t>
      </w:r>
      <w:r w:rsidRPr="00734C96">
        <w:rPr>
          <w:rFonts w:eastAsia="Times New Roman" w:cs="Times New Roman"/>
          <w:szCs w:val="28"/>
        </w:rPr>
        <w:t xml:space="preserve"> con, đạt </w:t>
      </w:r>
      <w:r w:rsidR="00332CAC">
        <w:rPr>
          <w:rFonts w:eastAsia="Times New Roman" w:cs="Times New Roman"/>
          <w:szCs w:val="28"/>
        </w:rPr>
        <w:t>86</w:t>
      </w:r>
      <w:r w:rsidR="00AE4895">
        <w:rPr>
          <w:rFonts w:eastAsia="Times New Roman" w:cs="Times New Roman"/>
          <w:szCs w:val="28"/>
        </w:rPr>
        <w:t>,</w:t>
      </w:r>
      <w:r w:rsidR="00332CAC">
        <w:rPr>
          <w:rFonts w:eastAsia="Times New Roman" w:cs="Times New Roman"/>
          <w:szCs w:val="28"/>
        </w:rPr>
        <w:t>2</w:t>
      </w:r>
      <w:r w:rsidR="00AE4895">
        <w:rPr>
          <w:rFonts w:eastAsia="Times New Roman" w:cs="Times New Roman"/>
          <w:szCs w:val="28"/>
        </w:rPr>
        <w:t>5</w:t>
      </w:r>
      <w:r w:rsidRPr="00734C96">
        <w:rPr>
          <w:rFonts w:eastAsia="Times New Roman" w:cs="Times New Roman"/>
          <w:szCs w:val="28"/>
        </w:rPr>
        <w:t>% KH; đàn gia cầm: 1</w:t>
      </w:r>
      <w:r w:rsidR="00332CAC">
        <w:rPr>
          <w:rFonts w:eastAsia="Times New Roman" w:cs="Times New Roman"/>
          <w:szCs w:val="28"/>
        </w:rPr>
        <w:t>9</w:t>
      </w:r>
      <w:r w:rsidR="002900EF" w:rsidRPr="00734C96">
        <w:rPr>
          <w:rFonts w:eastAsia="Times New Roman" w:cs="Times New Roman"/>
          <w:szCs w:val="28"/>
        </w:rPr>
        <w:t>.</w:t>
      </w:r>
      <w:r w:rsidRPr="00734C96">
        <w:rPr>
          <w:rFonts w:eastAsia="Times New Roman" w:cs="Times New Roman"/>
          <w:szCs w:val="28"/>
        </w:rPr>
        <w:t xml:space="preserve">000 con, đạt </w:t>
      </w:r>
      <w:r w:rsidR="00332CAC">
        <w:rPr>
          <w:rFonts w:eastAsia="Times New Roman" w:cs="Times New Roman"/>
          <w:szCs w:val="28"/>
        </w:rPr>
        <w:t>90,4</w:t>
      </w:r>
      <w:r w:rsidRPr="00734C96">
        <w:rPr>
          <w:rFonts w:eastAsia="Times New Roman" w:cs="Times New Roman"/>
          <w:szCs w:val="28"/>
        </w:rPr>
        <w:t xml:space="preserve">% KH. </w:t>
      </w:r>
      <w:r w:rsidR="00C14931" w:rsidRPr="00734C96">
        <w:rPr>
          <w:rFonts w:eastAsia="Times New Roman" w:cs="Times New Roman"/>
          <w:szCs w:val="28"/>
        </w:rPr>
        <w:t>Diện tích ao nuôi cá 1.000m</w:t>
      </w:r>
      <w:r w:rsidR="00C14931" w:rsidRPr="00734C96">
        <w:rPr>
          <w:rFonts w:eastAsia="Times New Roman" w:cs="Times New Roman"/>
          <w:szCs w:val="28"/>
          <w:vertAlign w:val="superscript"/>
        </w:rPr>
        <w:t>2</w:t>
      </w:r>
      <w:r w:rsidR="00C14931" w:rsidRPr="00734C96">
        <w:rPr>
          <w:rFonts w:eastAsia="Times New Roman" w:cs="Times New Roman"/>
          <w:szCs w:val="28"/>
        </w:rPr>
        <w:t xml:space="preserve">, nằm chủ yếu tại thôn 4, thôn KonHraKlah chủ yếu nuôi cá trắm, cá rô </w:t>
      </w:r>
      <w:r w:rsidR="009D2FB2">
        <w:rPr>
          <w:rFonts w:eastAsia="Times New Roman" w:cs="Times New Roman"/>
          <w:szCs w:val="28"/>
        </w:rPr>
        <w:t>phi phục vụ cải thiện đời sống.</w:t>
      </w:r>
    </w:p>
    <w:p w:rsidR="007B46FD" w:rsidRPr="006A5177" w:rsidRDefault="007B46FD" w:rsidP="007A4FEE">
      <w:pPr>
        <w:spacing w:before="120" w:after="0" w:line="240" w:lineRule="auto"/>
        <w:ind w:right="-113" w:firstLine="709"/>
        <w:jc w:val="both"/>
        <w:rPr>
          <w:rFonts w:eastAsia="Times New Roman"/>
          <w:szCs w:val="28"/>
        </w:rPr>
      </w:pPr>
      <w:r w:rsidRPr="006A5177">
        <w:rPr>
          <w:rFonts w:eastAsia="Times New Roman"/>
          <w:szCs w:val="28"/>
        </w:rPr>
        <w:t xml:space="preserve"> </w:t>
      </w:r>
      <w:r w:rsidR="00D5401F">
        <w:rPr>
          <w:rFonts w:eastAsia="Times New Roman"/>
          <w:szCs w:val="28"/>
        </w:rPr>
        <w:t xml:space="preserve">- </w:t>
      </w:r>
      <w:r w:rsidRPr="006A5177">
        <w:rPr>
          <w:rFonts w:eastAsia="Times New Roman"/>
          <w:i/>
          <w:iCs/>
          <w:szCs w:val="28"/>
        </w:rPr>
        <w:t>Công tác thú y:</w:t>
      </w:r>
      <w:r w:rsidRPr="006A5177">
        <w:rPr>
          <w:rFonts w:eastAsia="Times New Roman"/>
          <w:szCs w:val="28"/>
        </w:rPr>
        <w:t xml:space="preserve"> </w:t>
      </w:r>
    </w:p>
    <w:p w:rsidR="00397A9E" w:rsidRDefault="009D2FB2" w:rsidP="007A4FEE">
      <w:pPr>
        <w:spacing w:before="120" w:after="0" w:line="240" w:lineRule="auto"/>
        <w:ind w:right="-113" w:firstLine="709"/>
        <w:jc w:val="both"/>
        <w:rPr>
          <w:rFonts w:eastAsia="Times New Roman"/>
          <w:szCs w:val="28"/>
        </w:rPr>
      </w:pPr>
      <w:r>
        <w:rPr>
          <w:rFonts w:eastAsia="Times New Roman"/>
          <w:szCs w:val="28"/>
        </w:rPr>
        <w:t>UBND xã đã chỉ đạo</w:t>
      </w:r>
      <w:r w:rsidR="007B46FD" w:rsidRPr="00F155F0">
        <w:rPr>
          <w:rFonts w:eastAsia="Times New Roman"/>
          <w:szCs w:val="28"/>
        </w:rPr>
        <w:t xml:space="preserve"> </w:t>
      </w:r>
      <w:r>
        <w:rPr>
          <w:rFonts w:eastAsia="Times New Roman"/>
          <w:szCs w:val="28"/>
        </w:rPr>
        <w:t>cho Thú y c</w:t>
      </w:r>
      <w:r w:rsidR="007B46FD" w:rsidRPr="00F155F0">
        <w:rPr>
          <w:rFonts w:eastAsia="Times New Roman"/>
          <w:szCs w:val="28"/>
        </w:rPr>
        <w:t xml:space="preserve">ơ sở </w:t>
      </w:r>
      <w:r>
        <w:rPr>
          <w:rFonts w:eastAsia="Times New Roman"/>
          <w:szCs w:val="28"/>
        </w:rPr>
        <w:t>tham mưu triển khai công tác phòng, chống dịch bệnh trên đàn gia súc, gia cầm; đăng ký vắcxin,</w:t>
      </w:r>
      <w:r w:rsidR="00397A9E">
        <w:rPr>
          <w:rFonts w:eastAsia="Times New Roman"/>
          <w:szCs w:val="28"/>
        </w:rPr>
        <w:t xml:space="preserve"> xây dựng kế hoạch</w:t>
      </w:r>
      <w:r>
        <w:rPr>
          <w:rFonts w:eastAsia="Times New Roman"/>
          <w:szCs w:val="28"/>
        </w:rPr>
        <w:t xml:space="preserve"> triển khai tiêm phòng </w:t>
      </w:r>
      <w:r w:rsidR="00397A9E">
        <w:rPr>
          <w:rFonts w:eastAsia="Times New Roman"/>
          <w:szCs w:val="28"/>
        </w:rPr>
        <w:t xml:space="preserve">đến nay đã tiêm 02 đợt 400 liều /5 thôn ( LMLM); </w:t>
      </w:r>
      <w:r w:rsidR="007B46FD" w:rsidRPr="008937BF">
        <w:rPr>
          <w:rFonts w:eastAsia="Times New Roman"/>
          <w:szCs w:val="28"/>
        </w:rPr>
        <w:t xml:space="preserve">Thực hiện công tác khử trùng tiêu độc cho </w:t>
      </w:r>
      <w:r w:rsidR="007B46FD">
        <w:rPr>
          <w:rFonts w:eastAsia="Times New Roman"/>
          <w:szCs w:val="28"/>
        </w:rPr>
        <w:t xml:space="preserve">đàn </w:t>
      </w:r>
      <w:r w:rsidR="007B46FD" w:rsidRPr="008937BF">
        <w:rPr>
          <w:rFonts w:eastAsia="Times New Roman"/>
          <w:szCs w:val="28"/>
        </w:rPr>
        <w:t>gia súc</w:t>
      </w:r>
      <w:r w:rsidR="007B46FD">
        <w:rPr>
          <w:rFonts w:eastAsia="Times New Roman"/>
          <w:szCs w:val="28"/>
        </w:rPr>
        <w:t>,</w:t>
      </w:r>
      <w:r w:rsidR="007B46FD" w:rsidRPr="008937BF">
        <w:rPr>
          <w:rFonts w:eastAsia="Times New Roman"/>
          <w:szCs w:val="28"/>
        </w:rPr>
        <w:t xml:space="preserve"> gia cầm trên địa bàn xã 01 lần với </w:t>
      </w:r>
      <w:r w:rsidR="007B46FD">
        <w:rPr>
          <w:rFonts w:eastAsia="Times New Roman"/>
          <w:szCs w:val="28"/>
        </w:rPr>
        <w:t>24</w:t>
      </w:r>
      <w:r w:rsidR="007B46FD" w:rsidRPr="008937BF">
        <w:rPr>
          <w:rFonts w:eastAsia="Times New Roman"/>
          <w:szCs w:val="28"/>
        </w:rPr>
        <w:t xml:space="preserve">l </w:t>
      </w:r>
      <w:r w:rsidR="00397A9E">
        <w:rPr>
          <w:rFonts w:eastAsia="Times New Roman"/>
          <w:szCs w:val="28"/>
        </w:rPr>
        <w:t xml:space="preserve">hoá chất. Trong </w:t>
      </w:r>
      <w:r w:rsidR="00966388">
        <w:rPr>
          <w:rFonts w:eastAsia="Times New Roman"/>
          <w:szCs w:val="28"/>
        </w:rPr>
        <w:t xml:space="preserve">6 tháng đầu </w:t>
      </w:r>
      <w:r w:rsidR="00397A9E">
        <w:rPr>
          <w:rFonts w:eastAsia="Times New Roman"/>
          <w:szCs w:val="28"/>
        </w:rPr>
        <w:t>năm UBND xã đã hoàn thiện các hồ sơ tiêm phòng cho đàn gia súc, gia cầm phục vụ công tác giám sát của Hội ND xã đảm bảo theo kế hoạch.</w:t>
      </w:r>
      <w:r w:rsidR="00675FD4">
        <w:rPr>
          <w:rFonts w:eastAsia="Times New Roman"/>
          <w:szCs w:val="28"/>
        </w:rPr>
        <w:t xml:space="preserve"> </w:t>
      </w:r>
    </w:p>
    <w:p w:rsidR="00F5558D" w:rsidRDefault="00CE2EAF" w:rsidP="00CE2EAF">
      <w:pPr>
        <w:widowControl w:val="0"/>
        <w:tabs>
          <w:tab w:val="left" w:pos="737"/>
        </w:tabs>
        <w:spacing w:before="120" w:after="0" w:line="240" w:lineRule="auto"/>
        <w:jc w:val="both"/>
        <w:rPr>
          <w:rFonts w:eastAsia="Times New Roman" w:cs="Times New Roman"/>
          <w:i/>
          <w:szCs w:val="28"/>
        </w:rPr>
      </w:pPr>
      <w:r w:rsidRPr="00C640C2">
        <w:rPr>
          <w:color w:val="000000" w:themeColor="text1"/>
          <w:szCs w:val="28"/>
        </w:rPr>
        <w:tab/>
      </w:r>
      <w:r w:rsidR="00D5401F">
        <w:rPr>
          <w:color w:val="000000" w:themeColor="text1"/>
          <w:szCs w:val="28"/>
        </w:rPr>
        <w:t>-</w:t>
      </w:r>
      <w:r w:rsidR="00F5558D" w:rsidRPr="00734C96">
        <w:rPr>
          <w:rFonts w:eastAsia="Times New Roman" w:cs="Times New Roman"/>
          <w:i/>
          <w:szCs w:val="28"/>
          <w:lang w:val="vi-VN"/>
        </w:rPr>
        <w:t xml:space="preserve"> </w:t>
      </w:r>
      <w:r w:rsidR="008452E1" w:rsidRPr="00734C96">
        <w:rPr>
          <w:rFonts w:eastAsia="Times New Roman" w:cs="Times New Roman"/>
          <w:i/>
          <w:szCs w:val="28"/>
        </w:rPr>
        <w:t>Công tác quản lý, bảo vệ rừng, phòng cháy chữa cháy rừng:</w:t>
      </w:r>
    </w:p>
    <w:p w:rsidR="00E12E88" w:rsidRDefault="002F4F9B" w:rsidP="00E12E88">
      <w:pPr>
        <w:spacing w:after="0"/>
        <w:ind w:firstLine="720"/>
        <w:jc w:val="both"/>
      </w:pPr>
      <w:r>
        <w:t xml:space="preserve"> </w:t>
      </w:r>
      <w:r w:rsidR="00E12E88" w:rsidRPr="00A42A20">
        <w:t>Thực hiện các văn bản chỉ đạo của UBND thành phố</w:t>
      </w:r>
      <w:r w:rsidR="00E12E88">
        <w:t xml:space="preserve">, </w:t>
      </w:r>
      <w:r w:rsidR="00E12E88" w:rsidRPr="00A42A20">
        <w:t xml:space="preserve"> của Đảng uỷ xã, UBND xã đã xây dựng các văn bản để triển khai thực hiện công tác trồng rừng, trồ</w:t>
      </w:r>
      <w:r w:rsidR="00E12E88">
        <w:t>ng cây phân tán</w:t>
      </w:r>
      <w:r w:rsidR="00E12E88" w:rsidRPr="00A42A20">
        <w:t xml:space="preserve"> năm 2024 trên địa bàn. </w:t>
      </w:r>
      <w:r w:rsidR="00E12E88">
        <w:t xml:space="preserve">Ban hành </w:t>
      </w:r>
      <w:r w:rsidR="00E12E88" w:rsidRPr="005B62E4">
        <w:rPr>
          <w:color w:val="000000" w:themeColor="text1"/>
        </w:rPr>
        <w:t>Kế hoạch số</w:t>
      </w:r>
      <w:r w:rsidR="00E12E88">
        <w:rPr>
          <w:color w:val="000000" w:themeColor="text1"/>
        </w:rPr>
        <w:t xml:space="preserve">: 36 </w:t>
      </w:r>
      <w:r w:rsidR="00E12E88" w:rsidRPr="005B62E4">
        <w:rPr>
          <w:color w:val="000000" w:themeColor="text1"/>
        </w:rPr>
        <w:t xml:space="preserve">/KH-UBND ngày </w:t>
      </w:r>
      <w:r w:rsidR="00E12E88">
        <w:rPr>
          <w:color w:val="000000" w:themeColor="text1"/>
        </w:rPr>
        <w:t>12/3</w:t>
      </w:r>
      <w:r w:rsidR="00E12E88" w:rsidRPr="005B62E4">
        <w:rPr>
          <w:color w:val="000000" w:themeColor="text1"/>
        </w:rPr>
        <w:t xml:space="preserve">/2024 </w:t>
      </w:r>
      <w:r w:rsidR="00E12E88" w:rsidRPr="00A42A20">
        <w:t xml:space="preserve">của Uỷ ban nhân dân xã </w:t>
      </w:r>
      <w:r w:rsidR="00E12E88">
        <w:t>ChưHreng</w:t>
      </w:r>
      <w:r w:rsidR="00E12E88" w:rsidRPr="00A42A20">
        <w:t xml:space="preserve"> về triển khai công tác trồng rừng năm 2024 trên đị</w:t>
      </w:r>
      <w:r w:rsidR="00E12E88">
        <w:t>a bàn xã; Kế hoạch số 73/KH-UBND ngày 30/5/2024 của Uỷ ban nhân dân xã Chưhreng về việc triển khai ra quân trồng cây đời đời nhớ ơn Bác kết hợp ngày môi trường thế giới 5/6.</w:t>
      </w:r>
    </w:p>
    <w:p w:rsidR="00E12E88" w:rsidRPr="00E12E88" w:rsidRDefault="00E12E88" w:rsidP="00E12E88">
      <w:pPr>
        <w:spacing w:after="0" w:line="259" w:lineRule="auto"/>
        <w:ind w:firstLine="720"/>
        <w:jc w:val="both"/>
      </w:pPr>
      <w:r>
        <w:t xml:space="preserve">  Diện tích dự kiến trồng rừng năm 2024:</w:t>
      </w:r>
      <w:r>
        <w:rPr>
          <w:b/>
          <w:bCs/>
        </w:rPr>
        <w:t xml:space="preserve"> </w:t>
      </w:r>
      <w:r>
        <w:t>Trồng mới theo chỉ tiêu thành phố giao: 25 ha; T</w:t>
      </w:r>
      <w:r w:rsidRPr="003B4E75">
        <w:t xml:space="preserve">rồng dặm </w:t>
      </w:r>
      <w:r>
        <w:t xml:space="preserve">15,59ha trong đó: </w:t>
      </w:r>
      <w:r w:rsidRPr="003B4E75">
        <w:t xml:space="preserve">Diện tích trồng dặm năm 2021: </w:t>
      </w:r>
      <w:r w:rsidRPr="003B4E75">
        <w:rPr>
          <w:b/>
          <w:bCs/>
        </w:rPr>
        <w:t xml:space="preserve">5ha. </w:t>
      </w:r>
      <w:r>
        <w:t>(Cây Thông ba lá);</w:t>
      </w:r>
      <w:r w:rsidRPr="003B4E75">
        <w:t xml:space="preserve"> Diện tích trồng dặm năm 2022: </w:t>
      </w:r>
      <w:r w:rsidRPr="003B4E75">
        <w:rPr>
          <w:b/>
          <w:bCs/>
        </w:rPr>
        <w:t xml:space="preserve">5.59ha. </w:t>
      </w:r>
      <w:r>
        <w:t>(Cây Thông ba lá).;</w:t>
      </w:r>
      <w:r w:rsidRPr="003B4E75">
        <w:t xml:space="preserve"> Diện tích trồng dặm năm 2023: </w:t>
      </w:r>
      <w:r w:rsidRPr="003B4E75">
        <w:rPr>
          <w:b/>
          <w:bCs/>
        </w:rPr>
        <w:t xml:space="preserve">5ha. </w:t>
      </w:r>
      <w:r>
        <w:t>(Cây Thông ba lá.)</w:t>
      </w:r>
    </w:p>
    <w:p w:rsidR="00E12E88" w:rsidRPr="00B80DBA" w:rsidRDefault="00E12E88" w:rsidP="00E12E88">
      <w:pPr>
        <w:spacing w:after="0"/>
        <w:ind w:firstLine="709"/>
        <w:jc w:val="both"/>
      </w:pPr>
      <w:r>
        <w:t xml:space="preserve">Về kết quả ra quân ngày 5/6: Trồng 1000 cây thông; địa điểm đường </w:t>
      </w:r>
      <w:r w:rsidRPr="00B80DBA">
        <w:t>đi khu sản xuất Kon Hraklah; số người tham gia: 50 người; ngày 25/6 ra quân trồng 2</w:t>
      </w:r>
      <w:r w:rsidR="00ED6927" w:rsidRPr="00B80DBA">
        <w:t>000</w:t>
      </w:r>
      <w:r w:rsidRPr="00B80DBA">
        <w:t xml:space="preserve"> cây</w:t>
      </w:r>
      <w:r w:rsidR="00ED6927" w:rsidRPr="00B80DBA">
        <w:t xml:space="preserve"> thông</w:t>
      </w:r>
      <w:r w:rsidRPr="00B80DBA">
        <w:t>/2ha; số người tham gia 45 người tại</w:t>
      </w:r>
      <w:r w:rsidR="00ED6927" w:rsidRPr="00B80DBA">
        <w:t xml:space="preserve"> khoả</w:t>
      </w:r>
      <w:r w:rsidR="00B80DBA" w:rsidRPr="00B80DBA">
        <w:t>nh 09 tiểu khu 568</w:t>
      </w:r>
      <w:r w:rsidR="00ED6927" w:rsidRPr="00B80DBA">
        <w:t>; 1000 cây hương;; 500 cây giổi/1,5 ha tại khoả</w:t>
      </w:r>
      <w:r w:rsidR="00B80DBA" w:rsidRPr="00B80DBA">
        <w:t>nh 03 tiểu khu 568.</w:t>
      </w:r>
    </w:p>
    <w:p w:rsidR="00E12E88" w:rsidRPr="005474C4" w:rsidRDefault="00ED6927" w:rsidP="00ED6927">
      <w:pPr>
        <w:spacing w:after="0"/>
        <w:ind w:firstLine="709"/>
        <w:jc w:val="both"/>
      </w:pPr>
      <w:r w:rsidRPr="005474C4">
        <w:t>Công tác phòng, chống cháy rừng mùa khô: UBND xã ban hành quyết định kiện toàn tổ bảo vệ rừng, phòng, cháy chữa cháy rừng mùa khô năm 2023-2024 gồm 02 tổ, 20 người. UBND xã đã phân công nhiệm vụ cho các thành viên duy trì việc trực chốt, tuần qua, kiểm soát công tác quản lý bảo vệ rừng</w:t>
      </w:r>
      <w:r w:rsidR="00CF68D6" w:rsidRPr="005474C4">
        <w:t xml:space="preserve"> nên cũng hạn chế thấp nhất việc xảy ra cháy rừng. Trong 6 tháng đầu năm 2024 kinh phí chi cho công tác tuần tra, trực chốt bảo vệ rừng từ tháng 2-5/2024 số tiền: 79.020.000đ/2 chốt; chi tham gia chữa cháy 02 đợt số tiền: 8.400.000đ. Ngoài ra UBND xã cũng đã phối hợp tổ chức tuyên truyền vận động trong nhân dân tham gia bảo vệ rừng phòng, chống cháy rừng; tham gia đăng ký trồng rừng, trồng cây phân tán</w:t>
      </w:r>
      <w:r w:rsidR="00B80DBA">
        <w:t>, chăm sóc diện tích cây đã trồng qua các năm</w:t>
      </w:r>
      <w:r w:rsidR="00CF68D6" w:rsidRPr="005474C4">
        <w:t xml:space="preserve"> theo kế hoạch; đồng thời kêu gọi các tổ chức, cá nhân hỗ trợ kinh phí, cây giống để triển khai công tác trồng rừng năm 2024. Hiện nay, đã kêu gọi đượ</w:t>
      </w:r>
      <w:r w:rsidR="00913137">
        <w:t>c (</w:t>
      </w:r>
      <w:r w:rsidR="00CF68D6" w:rsidRPr="005474C4">
        <w:t>tiền mặ</w:t>
      </w:r>
      <w:r w:rsidR="005474C4" w:rsidRPr="005474C4">
        <w:t>t: 16 triệu đồng và 21000 cây thông).</w:t>
      </w:r>
    </w:p>
    <w:p w:rsidR="008423B4" w:rsidRPr="005474C4" w:rsidRDefault="007A4FEE" w:rsidP="005474C4">
      <w:pPr>
        <w:spacing w:before="120" w:after="0" w:line="240" w:lineRule="auto"/>
        <w:ind w:firstLine="709"/>
        <w:jc w:val="both"/>
        <w:rPr>
          <w:rFonts w:eastAsia="Times New Roman" w:cs="Times New Roman"/>
          <w:szCs w:val="28"/>
        </w:rPr>
      </w:pPr>
      <w:r w:rsidRPr="005474C4">
        <w:rPr>
          <w:rFonts w:eastAsia="Times New Roman" w:cs="Times New Roman"/>
          <w:b/>
          <w:bCs/>
          <w:szCs w:val="28"/>
        </w:rPr>
        <w:t>1.</w:t>
      </w:r>
      <w:r w:rsidR="00127F7D" w:rsidRPr="005474C4">
        <w:rPr>
          <w:rFonts w:eastAsia="Times New Roman" w:cs="Times New Roman"/>
          <w:b/>
          <w:bCs/>
          <w:szCs w:val="28"/>
        </w:rPr>
        <w:t>2</w:t>
      </w:r>
      <w:r w:rsidR="008423B4" w:rsidRPr="005474C4">
        <w:rPr>
          <w:rFonts w:eastAsia="Times New Roman" w:cs="Times New Roman"/>
          <w:b/>
          <w:bCs/>
          <w:szCs w:val="28"/>
        </w:rPr>
        <w:t xml:space="preserve">. </w:t>
      </w:r>
      <w:r w:rsidR="008423B4" w:rsidRPr="005474C4">
        <w:rPr>
          <w:rFonts w:eastAsia="Times New Roman" w:cs="Times New Roman"/>
          <w:b/>
          <w:szCs w:val="28"/>
        </w:rPr>
        <w:t>Thu, chi ngân sách:</w:t>
      </w:r>
    </w:p>
    <w:p w:rsidR="008D6BDB" w:rsidRDefault="008D6BDB" w:rsidP="006E1584">
      <w:pPr>
        <w:spacing w:before="120" w:after="0" w:line="240" w:lineRule="auto"/>
        <w:ind w:firstLine="720"/>
        <w:jc w:val="both"/>
        <w:rPr>
          <w:rFonts w:cs="Times New Roman"/>
          <w:spacing w:val="3"/>
          <w:szCs w:val="28"/>
          <w:shd w:val="clear" w:color="auto" w:fill="FFFFFF"/>
        </w:rPr>
      </w:pPr>
      <w:r w:rsidRPr="008D6BDB">
        <w:rPr>
          <w:rFonts w:cs="Times New Roman"/>
          <w:spacing w:val="3"/>
          <w:szCs w:val="28"/>
          <w:shd w:val="clear" w:color="auto" w:fill="FFFFFF"/>
        </w:rPr>
        <w:lastRenderedPageBreak/>
        <w:t>Thu ngân sách nhà nước: 609.925.769 đồng đạt 52,4% so với thành phố giao và HĐND xã giao</w:t>
      </w:r>
      <w:r w:rsidR="009C7D66" w:rsidRPr="009C7D66">
        <w:rPr>
          <w:rFonts w:cs="Times New Roman"/>
          <w:spacing w:val="3"/>
          <w:szCs w:val="28"/>
          <w:shd w:val="clear" w:color="auto" w:fill="FFFFFF"/>
        </w:rPr>
        <w:t xml:space="preserve">. </w:t>
      </w:r>
    </w:p>
    <w:p w:rsidR="009C7D66" w:rsidRDefault="008D6BDB" w:rsidP="006E1584">
      <w:pPr>
        <w:spacing w:before="120" w:after="0" w:line="240" w:lineRule="auto"/>
        <w:ind w:firstLine="720"/>
        <w:jc w:val="both"/>
        <w:rPr>
          <w:rFonts w:cs="Times New Roman"/>
          <w:spacing w:val="3"/>
          <w:szCs w:val="28"/>
          <w:shd w:val="clear" w:color="auto" w:fill="FFFFFF"/>
        </w:rPr>
      </w:pPr>
      <w:r w:rsidRPr="008D6BDB">
        <w:rPr>
          <w:rFonts w:cs="Times New Roman"/>
          <w:spacing w:val="3"/>
          <w:szCs w:val="28"/>
          <w:shd w:val="clear" w:color="auto" w:fill="FFFFFF"/>
        </w:rPr>
        <w:t>Thu ngân sách xã: 2.587.376.156 đồng, đạt 47,5% so với thành phố giao và HĐND xã giao</w:t>
      </w:r>
      <w:r w:rsidR="009C7D66" w:rsidRPr="009C7D66">
        <w:rPr>
          <w:rFonts w:cs="Times New Roman"/>
          <w:spacing w:val="3"/>
          <w:szCs w:val="28"/>
          <w:shd w:val="clear" w:color="auto" w:fill="FFFFFF"/>
        </w:rPr>
        <w:t>.</w:t>
      </w:r>
    </w:p>
    <w:p w:rsidR="009C7D66" w:rsidRDefault="008D6BDB" w:rsidP="006E1584">
      <w:pPr>
        <w:spacing w:before="120" w:after="0" w:line="240" w:lineRule="auto"/>
        <w:ind w:firstLine="720"/>
        <w:jc w:val="both"/>
        <w:rPr>
          <w:rFonts w:cs="Times New Roman"/>
          <w:spacing w:val="3"/>
          <w:szCs w:val="28"/>
          <w:shd w:val="clear" w:color="auto" w:fill="FFFFFF"/>
        </w:rPr>
      </w:pPr>
      <w:r w:rsidRPr="008D6BDB">
        <w:rPr>
          <w:rFonts w:cs="Times New Roman"/>
          <w:spacing w:val="3"/>
          <w:szCs w:val="28"/>
          <w:shd w:val="clear" w:color="auto" w:fill="FFFFFF"/>
        </w:rPr>
        <w:t>Chi thường xuyên thực hiện 6 tháng đầu năm 2024: 2.137.235.815 đồng đạt 39,25% so với TP giao và HĐND xã giao</w:t>
      </w:r>
      <w:r w:rsidR="009C7D66" w:rsidRPr="009C7D66">
        <w:rPr>
          <w:rFonts w:cs="Times New Roman"/>
          <w:spacing w:val="3"/>
          <w:szCs w:val="28"/>
          <w:shd w:val="clear" w:color="auto" w:fill="FFFFFF"/>
        </w:rPr>
        <w:t>.</w:t>
      </w:r>
    </w:p>
    <w:p w:rsidR="00F5558D" w:rsidRPr="00734C96" w:rsidRDefault="007A4FEE" w:rsidP="006E1584">
      <w:pPr>
        <w:spacing w:before="120" w:after="0" w:line="240" w:lineRule="auto"/>
        <w:ind w:firstLine="720"/>
        <w:jc w:val="both"/>
        <w:rPr>
          <w:rFonts w:eastAsia="Times New Roman" w:cs="Times New Roman"/>
          <w:b/>
          <w:szCs w:val="28"/>
        </w:rPr>
      </w:pPr>
      <w:r>
        <w:rPr>
          <w:rFonts w:eastAsia="Times New Roman" w:cs="Times New Roman"/>
          <w:b/>
          <w:szCs w:val="28"/>
          <w:lang w:val="es-ES"/>
        </w:rPr>
        <w:t>1.</w:t>
      </w:r>
      <w:r w:rsidR="00F5558D" w:rsidRPr="00734C96">
        <w:rPr>
          <w:rFonts w:eastAsia="Times New Roman" w:cs="Times New Roman"/>
          <w:b/>
          <w:szCs w:val="28"/>
          <w:lang w:val="es-ES"/>
        </w:rPr>
        <w:t>3.</w:t>
      </w:r>
      <w:r w:rsidR="0005621B" w:rsidRPr="00734C96">
        <w:rPr>
          <w:rFonts w:eastAsia="Times New Roman" w:cs="Times New Roman"/>
          <w:b/>
          <w:szCs w:val="28"/>
          <w:lang w:val="es-ES"/>
        </w:rPr>
        <w:t xml:space="preserve"> </w:t>
      </w:r>
      <w:r w:rsidR="00F83E21">
        <w:rPr>
          <w:rFonts w:eastAsia="Times New Roman" w:cs="Times New Roman"/>
          <w:b/>
          <w:szCs w:val="28"/>
          <w:lang w:val="es-ES"/>
        </w:rPr>
        <w:t xml:space="preserve">Công tác </w:t>
      </w:r>
      <w:r w:rsidR="00F5558D" w:rsidRPr="00734C96">
        <w:rPr>
          <w:rFonts w:eastAsia="Times New Roman" w:cs="Times New Roman"/>
          <w:b/>
          <w:szCs w:val="28"/>
          <w:lang w:val="es-ES"/>
        </w:rPr>
        <w:t>Q</w:t>
      </w:r>
      <w:r w:rsidR="00F5558D" w:rsidRPr="00734C96">
        <w:rPr>
          <w:rFonts w:eastAsia="Times New Roman" w:cs="Times New Roman"/>
          <w:b/>
          <w:szCs w:val="28"/>
        </w:rPr>
        <w:t xml:space="preserve">uản lý </w:t>
      </w:r>
      <w:r w:rsidR="002F4F9B">
        <w:rPr>
          <w:rFonts w:eastAsia="Times New Roman" w:cs="Times New Roman"/>
          <w:b/>
          <w:szCs w:val="28"/>
        </w:rPr>
        <w:t>đất đai</w:t>
      </w:r>
      <w:r w:rsidR="00F83E21">
        <w:rPr>
          <w:rFonts w:eastAsia="Times New Roman" w:cs="Times New Roman"/>
          <w:b/>
          <w:szCs w:val="28"/>
        </w:rPr>
        <w:t>,</w:t>
      </w:r>
      <w:r w:rsidR="00F5558D" w:rsidRPr="00734C96">
        <w:rPr>
          <w:rFonts w:eastAsia="Times New Roman" w:cs="Times New Roman"/>
          <w:b/>
          <w:szCs w:val="28"/>
        </w:rPr>
        <w:t xml:space="preserve"> phòng chống thiên tai, bảo vệ môi trường</w:t>
      </w:r>
      <w:r w:rsidR="00F83E21">
        <w:rPr>
          <w:rFonts w:eastAsia="Times New Roman" w:cs="Times New Roman"/>
          <w:b/>
          <w:szCs w:val="28"/>
        </w:rPr>
        <w:t>, ứng phó với biến đổi khí hậu</w:t>
      </w:r>
      <w:r w:rsidR="00F5558D" w:rsidRPr="00734C96">
        <w:rPr>
          <w:rFonts w:eastAsia="Times New Roman" w:cs="Times New Roman"/>
          <w:b/>
          <w:szCs w:val="28"/>
        </w:rPr>
        <w:t xml:space="preserve">: </w:t>
      </w:r>
    </w:p>
    <w:p w:rsidR="0005621B" w:rsidRDefault="00127F7D" w:rsidP="006E1584">
      <w:pPr>
        <w:spacing w:before="120" w:after="0" w:line="240" w:lineRule="auto"/>
        <w:ind w:firstLine="709"/>
        <w:jc w:val="both"/>
        <w:rPr>
          <w:szCs w:val="28"/>
        </w:rPr>
      </w:pPr>
      <w:r>
        <w:rPr>
          <w:rFonts w:eastAsia="Times New Roman"/>
          <w:szCs w:val="28"/>
        </w:rPr>
        <w:t xml:space="preserve">- </w:t>
      </w:r>
      <w:r w:rsidR="0005621B" w:rsidRPr="00734C96">
        <w:rPr>
          <w:rFonts w:eastAsia="Times New Roman"/>
          <w:szCs w:val="28"/>
        </w:rPr>
        <w:t>Tổng diện tích tự nhiên của xã ChưHreng: 2933.95 ha</w:t>
      </w:r>
      <w:r w:rsidR="0005621B" w:rsidRPr="00734C96">
        <w:rPr>
          <w:rStyle w:val="FootnoteReference"/>
          <w:rFonts w:eastAsia="Times New Roman"/>
          <w:szCs w:val="28"/>
        </w:rPr>
        <w:footnoteReference w:id="1"/>
      </w:r>
      <w:r w:rsidR="00DE132D" w:rsidRPr="00734C96">
        <w:rPr>
          <w:rFonts w:eastAsia="Times New Roman"/>
          <w:szCs w:val="28"/>
        </w:rPr>
        <w:t>;</w:t>
      </w:r>
      <w:r w:rsidR="0005621B" w:rsidRPr="00734C96">
        <w:rPr>
          <w:rFonts w:eastAsia="Times New Roman"/>
          <w:szCs w:val="28"/>
        </w:rPr>
        <w:t xml:space="preserve"> Công tác quản lý sử dụng đất, đất công, đất % do UBND xã quản lý</w:t>
      </w:r>
      <w:r w:rsidR="0005621B" w:rsidRPr="00734C96">
        <w:rPr>
          <w:rStyle w:val="FootnoteReference"/>
          <w:rFonts w:eastAsia="Times New Roman"/>
          <w:szCs w:val="28"/>
        </w:rPr>
        <w:footnoteReference w:id="2"/>
      </w:r>
      <w:r w:rsidR="00DE132D" w:rsidRPr="00734C96">
        <w:rPr>
          <w:rFonts w:eastAsia="Times New Roman"/>
          <w:szCs w:val="28"/>
        </w:rPr>
        <w:t>;</w:t>
      </w:r>
      <w:r w:rsidR="0005621B" w:rsidRPr="00734C96">
        <w:rPr>
          <w:rFonts w:eastAsia="Times New Roman"/>
          <w:szCs w:val="28"/>
        </w:rPr>
        <w:t xml:space="preserve"> </w:t>
      </w:r>
      <w:r w:rsidR="00DE132D" w:rsidRPr="00734C96">
        <w:rPr>
          <w:rFonts w:eastAsia="Times New Roman"/>
          <w:szCs w:val="28"/>
        </w:rPr>
        <w:t>Tranh chấp đất đai</w:t>
      </w:r>
      <w:r w:rsidR="00DE132D" w:rsidRPr="00734C96">
        <w:rPr>
          <w:rStyle w:val="FootnoteReference"/>
          <w:rFonts w:eastAsia="Times New Roman"/>
          <w:szCs w:val="28"/>
        </w:rPr>
        <w:footnoteReference w:id="3"/>
      </w:r>
      <w:r w:rsidR="00DE132D" w:rsidRPr="00734C96">
        <w:rPr>
          <w:rFonts w:eastAsia="Times New Roman"/>
          <w:szCs w:val="28"/>
        </w:rPr>
        <w:t xml:space="preserve">; </w:t>
      </w:r>
      <w:r w:rsidR="0005621B" w:rsidRPr="00734C96">
        <w:rPr>
          <w:rFonts w:eastAsia="Times New Roman"/>
          <w:szCs w:val="28"/>
        </w:rPr>
        <w:t>Công tác tiếp nhận hồ sơ cấp giấy chứng nhận quyền sử dụng đất</w:t>
      </w:r>
      <w:r w:rsidR="0005621B" w:rsidRPr="00734C96">
        <w:rPr>
          <w:rStyle w:val="FootnoteReference"/>
          <w:rFonts w:eastAsia="Times New Roman"/>
          <w:szCs w:val="28"/>
        </w:rPr>
        <w:footnoteReference w:id="4"/>
      </w:r>
      <w:r w:rsidR="00DE132D" w:rsidRPr="00734C96">
        <w:rPr>
          <w:rFonts w:eastAsia="Times New Roman"/>
          <w:szCs w:val="28"/>
        </w:rPr>
        <w:t>.</w:t>
      </w:r>
      <w:r w:rsidR="00DE132D" w:rsidRPr="00734C96">
        <w:rPr>
          <w:szCs w:val="28"/>
        </w:rPr>
        <w:t xml:space="preserve"> Phối hợp với trung tâm phát triển quỹ đất đo đạc, kiểm đếm </w:t>
      </w:r>
      <w:r w:rsidR="00D707AF" w:rsidRPr="00734C96">
        <w:rPr>
          <w:szCs w:val="28"/>
        </w:rPr>
        <w:t xml:space="preserve">chi trả tiền bồi thường </w:t>
      </w:r>
      <w:r w:rsidR="00DE132D" w:rsidRPr="00734C96">
        <w:rPr>
          <w:szCs w:val="28"/>
        </w:rPr>
        <w:t>vật kiến trúc và hoa màu, giao mặt bằng đất thuộc các công trình</w:t>
      </w:r>
      <w:r w:rsidR="00DE132D" w:rsidRPr="00734C96">
        <w:rPr>
          <w:rStyle w:val="FootnoteReference"/>
          <w:szCs w:val="28"/>
        </w:rPr>
        <w:footnoteReference w:id="5"/>
      </w:r>
      <w:r w:rsidR="00DE132D" w:rsidRPr="00734C96">
        <w:rPr>
          <w:szCs w:val="28"/>
        </w:rPr>
        <w:t>. Quản lý chặt chẽ đất khu thao trường quân sự thành phố tại thôn 4 đã cắm mốc ranh giới 195,7ha, đất trường đồi và một số vị trí khác trên địa bàn UBND xã quản lý.</w:t>
      </w:r>
    </w:p>
    <w:p w:rsidR="00F83E21" w:rsidRPr="00F83E21" w:rsidRDefault="00127F7D" w:rsidP="006E1584">
      <w:pPr>
        <w:spacing w:before="120" w:after="0" w:line="240" w:lineRule="auto"/>
        <w:ind w:firstLine="709"/>
        <w:jc w:val="both"/>
        <w:rPr>
          <w:rFonts w:cs="Times New Roman"/>
          <w:szCs w:val="28"/>
        </w:rPr>
      </w:pPr>
      <w:r>
        <w:rPr>
          <w:rFonts w:cs="Times New Roman"/>
          <w:szCs w:val="28"/>
          <w:shd w:val="clear" w:color="auto" w:fill="FFFFFF"/>
        </w:rPr>
        <w:t xml:space="preserve">- </w:t>
      </w:r>
      <w:r w:rsidR="00F83E21" w:rsidRPr="00F83E21">
        <w:rPr>
          <w:rFonts w:cs="Times New Roman"/>
          <w:szCs w:val="28"/>
          <w:shd w:val="clear" w:color="auto" w:fill="FFFFFF"/>
        </w:rPr>
        <w:t>Công tác phòng, chống thiên tai, bảo vệ môi trường, ứng phó với biến đổi khí hậu được quan  tâm chú</w:t>
      </w:r>
      <w:r w:rsidR="00B32BCB">
        <w:rPr>
          <w:rFonts w:cs="Times New Roman"/>
          <w:szCs w:val="28"/>
          <w:shd w:val="clear" w:color="auto" w:fill="FFFFFF"/>
        </w:rPr>
        <w:t xml:space="preserve"> </w:t>
      </w:r>
      <w:r w:rsidR="00F83E21" w:rsidRPr="00F83E21">
        <w:rPr>
          <w:rFonts w:cs="Times New Roman"/>
          <w:szCs w:val="28"/>
          <w:shd w:val="clear" w:color="auto" w:fill="FFFFFF"/>
        </w:rPr>
        <w:t>trọng. Trong đó, tập trung tổ chức triển khai thực hiện kế hoạch chống hạn mùa khô năm 2024;</w:t>
      </w:r>
      <w:r w:rsidR="00B32BCB">
        <w:rPr>
          <w:rFonts w:cs="Times New Roman"/>
          <w:szCs w:val="28"/>
          <w:shd w:val="clear" w:color="auto" w:fill="FFFFFF"/>
        </w:rPr>
        <w:t xml:space="preserve"> </w:t>
      </w:r>
      <w:r w:rsidR="000C1B7F">
        <w:rPr>
          <w:rFonts w:cs="Times New Roman"/>
          <w:szCs w:val="28"/>
          <w:shd w:val="clear" w:color="auto" w:fill="FFFFFF"/>
        </w:rPr>
        <w:t xml:space="preserve">Kế hoạch phòng, chống bão lũ năm 2024; </w:t>
      </w:r>
      <w:r w:rsidR="00F83E21" w:rsidRPr="00F83E21">
        <w:rPr>
          <w:rFonts w:cs="Times New Roman"/>
          <w:szCs w:val="28"/>
          <w:shd w:val="clear" w:color="auto" w:fill="FFFFFF"/>
        </w:rPr>
        <w:t>phối hợp Ban quản lý khai thác các công trình thủy lợi kiểm tra các đập trên địa bàn, hướng dẫn quản lý, sử dụng nguồn nước tiết kiệm và điều tiết nước hợp lý theo</w:t>
      </w:r>
      <w:r w:rsidR="00B32BCB">
        <w:rPr>
          <w:rFonts w:cs="Times New Roman"/>
          <w:szCs w:val="28"/>
          <w:shd w:val="clear" w:color="auto" w:fill="FFFFFF"/>
        </w:rPr>
        <w:t xml:space="preserve"> </w:t>
      </w:r>
      <w:r w:rsidR="00F83E21" w:rsidRPr="00F83E21">
        <w:rPr>
          <w:rFonts w:cs="Times New Roman"/>
          <w:szCs w:val="28"/>
          <w:shd w:val="clear" w:color="auto" w:fill="FFFFFF"/>
        </w:rPr>
        <w:t>lịch thời vụ để đảm bảo sản xuất vụ Đông-</w:t>
      </w:r>
      <w:r w:rsidR="00B32BCB">
        <w:rPr>
          <w:rFonts w:cs="Times New Roman"/>
          <w:szCs w:val="28"/>
          <w:shd w:val="clear" w:color="auto" w:fill="FFFFFF"/>
        </w:rPr>
        <w:t>Xuân</w:t>
      </w:r>
      <w:r w:rsidR="00F83E21" w:rsidRPr="00F83E21">
        <w:rPr>
          <w:rFonts w:cs="Times New Roman"/>
          <w:szCs w:val="28"/>
          <w:shd w:val="clear" w:color="auto" w:fill="FFFFFF"/>
        </w:rPr>
        <w:t xml:space="preserve"> 2023-</w:t>
      </w:r>
      <w:r w:rsidR="00B32BCB">
        <w:rPr>
          <w:rFonts w:cs="Times New Roman"/>
          <w:szCs w:val="28"/>
          <w:shd w:val="clear" w:color="auto" w:fill="FFFFFF"/>
        </w:rPr>
        <w:t>2024;</w:t>
      </w:r>
      <w:r w:rsidR="00F83E21" w:rsidRPr="00F83E21">
        <w:rPr>
          <w:rFonts w:cs="Times New Roman"/>
          <w:szCs w:val="28"/>
          <w:shd w:val="clear" w:color="auto" w:fill="FFFFFF"/>
        </w:rPr>
        <w:t xml:space="preserve"> chỉ đạ</w:t>
      </w:r>
      <w:r w:rsidR="00B32BCB">
        <w:rPr>
          <w:rFonts w:cs="Times New Roman"/>
          <w:szCs w:val="28"/>
          <w:shd w:val="clear" w:color="auto" w:fill="FFFFFF"/>
        </w:rPr>
        <w:t>o ban nhân dân các thôn</w:t>
      </w:r>
      <w:r w:rsidR="00F83E21" w:rsidRPr="00F83E21">
        <w:rPr>
          <w:rFonts w:cs="Times New Roman"/>
          <w:szCs w:val="28"/>
          <w:shd w:val="clear" w:color="auto" w:fill="FFFFFF"/>
        </w:rPr>
        <w:t xml:space="preserve"> thường xuyên theo dõi diễn biến thời tiết, chủ động triển khai các giải pháp để hạn chế thấp nhất hậu quả do mưa đá, giông lốc đầu mùa,</w:t>
      </w:r>
      <w:r w:rsidR="00B32BCB">
        <w:rPr>
          <w:rFonts w:cs="Times New Roman"/>
          <w:szCs w:val="28"/>
          <w:shd w:val="clear" w:color="auto" w:fill="FFFFFF"/>
        </w:rPr>
        <w:t xml:space="preserve"> </w:t>
      </w:r>
      <w:r w:rsidR="00F83E21" w:rsidRPr="00F83E21">
        <w:rPr>
          <w:rFonts w:cs="Times New Roman"/>
          <w:szCs w:val="28"/>
          <w:shd w:val="clear" w:color="auto" w:fill="FFFFFF"/>
        </w:rPr>
        <w:t xml:space="preserve">tăng cường triển khai các biện pháp phòng, chống mưa lớn, bão lũ và đảm bảo an toàn công trình thủy lợi trước và trong mùa mưa, lũ năm 2024.  </w:t>
      </w:r>
    </w:p>
    <w:p w:rsidR="00F5558D" w:rsidRPr="00734C96" w:rsidRDefault="007A4FEE" w:rsidP="006E1584">
      <w:pPr>
        <w:tabs>
          <w:tab w:val="right" w:pos="8640"/>
        </w:tabs>
        <w:spacing w:before="120" w:after="0" w:line="240" w:lineRule="auto"/>
        <w:ind w:firstLine="709"/>
        <w:jc w:val="both"/>
        <w:rPr>
          <w:rFonts w:eastAsia="Times New Roman" w:cs="Times New Roman"/>
          <w:b/>
          <w:szCs w:val="28"/>
        </w:rPr>
      </w:pPr>
      <w:r>
        <w:rPr>
          <w:rFonts w:eastAsia="Times New Roman" w:cs="Times New Roman"/>
          <w:b/>
          <w:szCs w:val="28"/>
        </w:rPr>
        <w:t>1.</w:t>
      </w:r>
      <w:r w:rsidR="00173ABA" w:rsidRPr="00734C96">
        <w:rPr>
          <w:rFonts w:eastAsia="Times New Roman" w:cs="Times New Roman"/>
          <w:b/>
          <w:szCs w:val="28"/>
        </w:rPr>
        <w:t>4</w:t>
      </w:r>
      <w:r w:rsidR="00F5558D" w:rsidRPr="00734C96">
        <w:rPr>
          <w:rFonts w:eastAsia="Times New Roman" w:cs="Times New Roman"/>
          <w:b/>
          <w:szCs w:val="28"/>
        </w:rPr>
        <w:t xml:space="preserve">. Công tác quản lý </w:t>
      </w:r>
      <w:r w:rsidR="00961540" w:rsidRPr="00734C96">
        <w:rPr>
          <w:rFonts w:eastAsia="Times New Roman" w:cs="Times New Roman"/>
          <w:b/>
          <w:szCs w:val="28"/>
        </w:rPr>
        <w:t>trật tự</w:t>
      </w:r>
      <w:r w:rsidR="007C5769" w:rsidRPr="00734C96">
        <w:rPr>
          <w:rFonts w:eastAsia="Times New Roman" w:cs="Times New Roman"/>
          <w:b/>
          <w:szCs w:val="28"/>
        </w:rPr>
        <w:t xml:space="preserve"> </w:t>
      </w:r>
      <w:r w:rsidR="00F5558D" w:rsidRPr="00734C96">
        <w:rPr>
          <w:rFonts w:eastAsia="Times New Roman" w:cs="Times New Roman"/>
          <w:b/>
          <w:szCs w:val="28"/>
        </w:rPr>
        <w:t>xây dựng, giao thông thủy lợi và khai thác khoáng sản.</w:t>
      </w:r>
    </w:p>
    <w:p w:rsidR="007C5769" w:rsidRDefault="00F5558D" w:rsidP="006E1584">
      <w:pPr>
        <w:widowControl w:val="0"/>
        <w:tabs>
          <w:tab w:val="left" w:pos="756"/>
        </w:tabs>
        <w:spacing w:before="120" w:after="0" w:line="240" w:lineRule="auto"/>
        <w:ind w:firstLine="720"/>
        <w:jc w:val="both"/>
        <w:rPr>
          <w:spacing w:val="3"/>
          <w:szCs w:val="28"/>
          <w:shd w:val="clear" w:color="auto" w:fill="FFFFFF"/>
        </w:rPr>
      </w:pPr>
      <w:r w:rsidRPr="00734C96">
        <w:rPr>
          <w:rFonts w:eastAsia="Times New Roman" w:cs="Times New Roman"/>
          <w:szCs w:val="28"/>
        </w:rPr>
        <w:lastRenderedPageBreak/>
        <w:t xml:space="preserve">- Về xây dựng: </w:t>
      </w:r>
      <w:r w:rsidR="007C5769" w:rsidRPr="00734C96">
        <w:rPr>
          <w:szCs w:val="28"/>
          <w:lang w:val="es-ES"/>
        </w:rPr>
        <w:t>Giải quyết kịp thời các thủ tục hành chính về lĩnh vực đất đai và xây dựng</w:t>
      </w:r>
      <w:r w:rsidR="007C5769" w:rsidRPr="00734C96">
        <w:rPr>
          <w:rStyle w:val="FootnoteReference"/>
          <w:szCs w:val="28"/>
          <w:lang w:val="es-ES"/>
        </w:rPr>
        <w:footnoteReference w:id="6"/>
      </w:r>
      <w:r w:rsidR="007C5769" w:rsidRPr="00734C96">
        <w:rPr>
          <w:szCs w:val="28"/>
          <w:lang w:val="es-ES"/>
        </w:rPr>
        <w:t xml:space="preserve"> tại bộ phận một cửa của xã. </w:t>
      </w:r>
      <w:r w:rsidR="007C5769" w:rsidRPr="00734C96">
        <w:rPr>
          <w:bCs/>
          <w:szCs w:val="28"/>
          <w:lang w:val="nl-NL"/>
        </w:rPr>
        <w:t xml:space="preserve">Tăng cường công tác quản lý đất đai và xây dựng trên địa bàn. </w:t>
      </w:r>
      <w:r w:rsidR="007C5769" w:rsidRPr="00734C96">
        <w:rPr>
          <w:szCs w:val="28"/>
        </w:rPr>
        <w:t>Xác minh nguồn gốc đất của các hộ lập thủ tục cấp đổi, cấp giấy chứng nhận nhận quyền sử dụng</w:t>
      </w:r>
      <w:r w:rsidR="000C1B7F">
        <w:rPr>
          <w:szCs w:val="28"/>
        </w:rPr>
        <w:t xml:space="preserve"> đất</w:t>
      </w:r>
      <w:r w:rsidR="007C5769" w:rsidRPr="00734C96">
        <w:rPr>
          <w:rStyle w:val="FootnoteReference"/>
          <w:szCs w:val="28"/>
        </w:rPr>
        <w:footnoteReference w:id="7"/>
      </w:r>
      <w:r w:rsidR="007C5769" w:rsidRPr="00734C96">
        <w:rPr>
          <w:szCs w:val="28"/>
        </w:rPr>
        <w:t xml:space="preserve"> chuyển Chi nhánh Văn phòng đăng ký đất đai thành phố.</w:t>
      </w:r>
      <w:r w:rsidR="007C5769" w:rsidRPr="00734C96">
        <w:rPr>
          <w:szCs w:val="28"/>
          <w:lang w:val="nl-NL"/>
        </w:rPr>
        <w:t xml:space="preserve"> Kiểm tra các trường hợp xây dựng nhà không đúng quy định. Có biện pháp nhắc nhở, xử lý nghiêm các trường hợp xây dựng vi phạm theo quy định.</w:t>
      </w:r>
      <w:r w:rsidR="007C5769" w:rsidRPr="00734C96">
        <w:rPr>
          <w:szCs w:val="28"/>
        </w:rPr>
        <w:t xml:space="preserve"> Ủy ban nhân dân xã phối hợp với Mặt trận và các ban ngành đoàn thể, ban nhân dân</w:t>
      </w:r>
      <w:r w:rsidR="00961540" w:rsidRPr="00734C96">
        <w:rPr>
          <w:szCs w:val="28"/>
        </w:rPr>
        <w:t xml:space="preserve"> thôn Đăk Prông và thôn KonHraK</w:t>
      </w:r>
      <w:r w:rsidR="007C5769" w:rsidRPr="00734C96">
        <w:rPr>
          <w:szCs w:val="28"/>
        </w:rPr>
        <w:t xml:space="preserve">tu </w:t>
      </w:r>
      <w:r w:rsidR="007C5769" w:rsidRPr="00734C96">
        <w:rPr>
          <w:spacing w:val="3"/>
          <w:szCs w:val="28"/>
          <w:shd w:val="clear" w:color="auto" w:fill="FFFFFF"/>
        </w:rPr>
        <w:t xml:space="preserve">tiếp tục vận động các hộ dân vi phạm HLATGT đường Tỉnh lộ 671 tiến hành tháo dỡ công trình vi phạm. </w:t>
      </w:r>
    </w:p>
    <w:p w:rsidR="00F5558D" w:rsidRPr="00964658" w:rsidRDefault="00F5558D" w:rsidP="00964658">
      <w:pPr>
        <w:widowControl w:val="0"/>
        <w:spacing w:before="120" w:after="0" w:line="240" w:lineRule="auto"/>
        <w:ind w:firstLine="709"/>
        <w:jc w:val="both"/>
        <w:rPr>
          <w:rFonts w:eastAsia="Times New Roman" w:cs="Times New Roman"/>
          <w:szCs w:val="28"/>
        </w:rPr>
      </w:pPr>
      <w:r w:rsidRPr="00734C96">
        <w:rPr>
          <w:rFonts w:eastAsia="Times New Roman" w:cs="Times New Roman"/>
          <w:szCs w:val="28"/>
        </w:rPr>
        <w:t xml:space="preserve">- Về giao thông thủy lợi: </w:t>
      </w:r>
      <w:r w:rsidRPr="00734C96">
        <w:rPr>
          <w:rFonts w:eastAsia="Times New Roman" w:cs="Times New Roman"/>
          <w:szCs w:val="28"/>
          <w:lang w:val="da-DK"/>
        </w:rPr>
        <w:t>Công tác quản lý các công trình thủy lợi, có sự tham gia của người dân thực hiện tốt; Công tác duy tu, bảo dưỡng và vận hành công trình, quản lý môi trường nguồn nước thường xuyên, kịp thời vào mùa khô.</w:t>
      </w:r>
    </w:p>
    <w:p w:rsidR="00F5558D" w:rsidRDefault="00F5558D" w:rsidP="006E1584">
      <w:pPr>
        <w:widowControl w:val="0"/>
        <w:tabs>
          <w:tab w:val="left" w:pos="536"/>
        </w:tabs>
        <w:spacing w:before="120" w:after="0" w:line="240" w:lineRule="auto"/>
        <w:ind w:firstLine="709"/>
        <w:jc w:val="both"/>
        <w:rPr>
          <w:rFonts w:eastAsia="Times New Roman" w:cs="Times New Roman"/>
          <w:szCs w:val="28"/>
        </w:rPr>
      </w:pPr>
      <w:r w:rsidRPr="00734C96">
        <w:rPr>
          <w:rFonts w:eastAsia="Times New Roman" w:cs="Times New Roman"/>
          <w:szCs w:val="28"/>
        </w:rPr>
        <w:tab/>
        <w:t xml:space="preserve">- Về khoáng sản: Đẩy mạnh công tác quản lý Nhà nước về khai thác khoáng sản làm vật liệu xây dựng thông thường, phối hợp với các Sở, ngành có liên quan tăng cường kiểm tra, xử lý các trường hợp vi phạm, kiên quyết đình chỉ và xử lý </w:t>
      </w:r>
      <w:r w:rsidR="00173ABA" w:rsidRPr="00734C96">
        <w:rPr>
          <w:rFonts w:eastAsia="Times New Roman" w:cs="Times New Roman"/>
          <w:szCs w:val="28"/>
        </w:rPr>
        <w:t xml:space="preserve">nghiêm </w:t>
      </w:r>
      <w:r w:rsidRPr="00734C96">
        <w:rPr>
          <w:rFonts w:eastAsia="Times New Roman" w:cs="Times New Roman"/>
          <w:szCs w:val="28"/>
        </w:rPr>
        <w:t xml:space="preserve">đối với các </w:t>
      </w:r>
      <w:r w:rsidR="00173ABA" w:rsidRPr="00734C96">
        <w:rPr>
          <w:rFonts w:eastAsia="Times New Roman" w:cs="Times New Roman"/>
          <w:szCs w:val="28"/>
        </w:rPr>
        <w:t xml:space="preserve">tổ chức, cá nhân khai thác trái phép </w:t>
      </w:r>
      <w:r w:rsidRPr="00734C96">
        <w:rPr>
          <w:rFonts w:eastAsia="Times New Roman" w:cs="Times New Roman"/>
          <w:szCs w:val="28"/>
        </w:rPr>
        <w:t>gây ảnh hưởng tới môi trường.</w:t>
      </w:r>
    </w:p>
    <w:p w:rsidR="008476AF" w:rsidRPr="00964658" w:rsidRDefault="008476AF" w:rsidP="006E1584">
      <w:pPr>
        <w:widowControl w:val="0"/>
        <w:tabs>
          <w:tab w:val="left" w:pos="536"/>
        </w:tabs>
        <w:spacing w:before="120" w:after="0" w:line="240" w:lineRule="auto"/>
        <w:ind w:firstLine="709"/>
        <w:jc w:val="both"/>
        <w:rPr>
          <w:rFonts w:eastAsia="Times New Roman" w:cs="Times New Roman"/>
          <w:b/>
          <w:szCs w:val="28"/>
        </w:rPr>
      </w:pPr>
      <w:r w:rsidRPr="00964658">
        <w:rPr>
          <w:rFonts w:eastAsia="Times New Roman" w:cs="Times New Roman"/>
          <w:b/>
          <w:szCs w:val="28"/>
        </w:rPr>
        <w:t>1.5. Công tác quy hoạch, bồi thường giải phóng mặt bằng:</w:t>
      </w:r>
    </w:p>
    <w:p w:rsidR="008476AF" w:rsidRPr="008476AF" w:rsidRDefault="008476AF" w:rsidP="008476AF">
      <w:pPr>
        <w:spacing w:before="120" w:after="0" w:line="240" w:lineRule="auto"/>
        <w:ind w:firstLine="709"/>
        <w:jc w:val="both"/>
        <w:rPr>
          <w:szCs w:val="28"/>
        </w:rPr>
      </w:pPr>
      <w:r w:rsidRPr="00964658">
        <w:rPr>
          <w:rFonts w:eastAsia="Times New Roman" w:cs="Times New Roman"/>
          <w:i/>
          <w:szCs w:val="28"/>
        </w:rPr>
        <w:t>a. Công tác quy hoạch:</w:t>
      </w:r>
      <w:r w:rsidRPr="008476AF">
        <w:rPr>
          <w:b/>
          <w:szCs w:val="28"/>
        </w:rPr>
        <w:t xml:space="preserve"> </w:t>
      </w:r>
      <w:r w:rsidRPr="008476AF">
        <w:rPr>
          <w:szCs w:val="28"/>
        </w:rPr>
        <w:t>Hiện nay trên địa bàn xã đã có quy hoạch chi tiết của khu trung tâm xã ChưHreng, quy hoạch khu trung tâm hành chính mới tỉnh Kon Tum, quy hoạch khu đô thị Nam sông ĐăkBla (khu vực nằm giữa khu đô thị phía Nam cầu ĐắkBla và khu trung tâm hành chính mới của tỉnh) và đang thực hiện lập quy hoạch chung xây dựng xã Chư Hreng đến năm 2040.</w:t>
      </w:r>
    </w:p>
    <w:p w:rsidR="008476AF" w:rsidRPr="008476AF" w:rsidRDefault="008476AF" w:rsidP="008476AF">
      <w:pPr>
        <w:spacing w:before="120" w:after="0" w:line="240" w:lineRule="auto"/>
        <w:ind w:firstLine="709"/>
        <w:jc w:val="both"/>
        <w:rPr>
          <w:szCs w:val="28"/>
        </w:rPr>
      </w:pPr>
      <w:r w:rsidRPr="008476AF">
        <w:rPr>
          <w:szCs w:val="28"/>
          <w:lang w:val="vi-VN"/>
        </w:rPr>
        <w:t>Các quy hoạch trên đã được thành phố và tỉnh phê duyệt, các quy hoạch đã bám sát vào điều kiện tự nhiên, tập tục đời sống của địa phương mang lại một tầm nhìn cho sự phát triển cho nền kinh tế xã hội ở địa phương.</w:t>
      </w:r>
    </w:p>
    <w:p w:rsidR="008476AF" w:rsidRPr="00964658" w:rsidRDefault="008476AF" w:rsidP="008476AF">
      <w:pPr>
        <w:spacing w:before="120" w:after="0" w:line="240" w:lineRule="auto"/>
        <w:ind w:firstLine="709"/>
        <w:jc w:val="both"/>
        <w:rPr>
          <w:i/>
          <w:szCs w:val="28"/>
        </w:rPr>
      </w:pPr>
      <w:r w:rsidRPr="00964658">
        <w:rPr>
          <w:rFonts w:eastAsia="Times New Roman" w:cs="Times New Roman"/>
          <w:i/>
          <w:szCs w:val="28"/>
        </w:rPr>
        <w:t>b. Công tác bồi thường giải phóng mặt bằng:</w:t>
      </w:r>
      <w:r w:rsidRPr="00964658">
        <w:rPr>
          <w:i/>
          <w:szCs w:val="28"/>
        </w:rPr>
        <w:t xml:space="preserve"> </w:t>
      </w:r>
    </w:p>
    <w:p w:rsidR="008476AF" w:rsidRPr="00687843" w:rsidRDefault="008476AF" w:rsidP="008476AF">
      <w:pPr>
        <w:spacing w:before="120" w:after="0" w:line="240" w:lineRule="auto"/>
        <w:ind w:firstLine="709"/>
        <w:jc w:val="both"/>
        <w:rPr>
          <w:szCs w:val="28"/>
        </w:rPr>
      </w:pPr>
      <w:r>
        <w:rPr>
          <w:szCs w:val="28"/>
        </w:rPr>
        <w:t>+</w:t>
      </w:r>
      <w:r w:rsidRPr="00687843">
        <w:rPr>
          <w:szCs w:val="28"/>
        </w:rPr>
        <w:t xml:space="preserve"> </w:t>
      </w:r>
      <w:r w:rsidRPr="00687843">
        <w:rPr>
          <w:bCs/>
          <w:szCs w:val="28"/>
          <w:lang w:val="nl-NL"/>
        </w:rPr>
        <w:t>Tổng số thửa bị ảnh hưởng theo các Thông báo thu hồi đất</w:t>
      </w:r>
      <w:r w:rsidRPr="00687843">
        <w:rPr>
          <w:rStyle w:val="FootnoteReference"/>
          <w:bCs/>
          <w:szCs w:val="28"/>
          <w:lang w:val="nl-NL"/>
        </w:rPr>
        <w:footnoteReference w:id="8"/>
      </w:r>
      <w:r w:rsidRPr="00687843">
        <w:rPr>
          <w:bCs/>
          <w:szCs w:val="28"/>
          <w:lang w:val="nl-NL"/>
        </w:rPr>
        <w:t xml:space="preserve"> 108 hộ + 3 tổ chức/124 thửa/22.448,8m2</w:t>
      </w:r>
      <w:r w:rsidRPr="00687843">
        <w:rPr>
          <w:szCs w:val="28"/>
        </w:rPr>
        <w:t xml:space="preserve">. Tiếp tục phối hợp các đơn vị thu thập hồ sơ để thực hiện các bước tiếp theo </w:t>
      </w:r>
      <w:r>
        <w:rPr>
          <w:szCs w:val="28"/>
        </w:rPr>
        <w:t>(</w:t>
      </w:r>
      <w:r w:rsidRPr="00687843">
        <w:rPr>
          <w:szCs w:val="28"/>
        </w:rPr>
        <w:t xml:space="preserve">Đã kiểm đếm </w:t>
      </w:r>
      <w:r w:rsidRPr="00687843">
        <w:rPr>
          <w:bCs/>
          <w:szCs w:val="28"/>
          <w:lang w:val="nl-NL"/>
        </w:rPr>
        <w:t>106 hộ + 3 tổ chức/122 thửa/21.188,5 m2</w:t>
      </w:r>
      <w:r>
        <w:rPr>
          <w:bCs/>
          <w:szCs w:val="28"/>
          <w:lang w:val="nl-NL"/>
        </w:rPr>
        <w:t>,</w:t>
      </w:r>
      <w:r w:rsidRPr="00687843">
        <w:rPr>
          <w:szCs w:val="28"/>
          <w:lang w:val="nl-NL"/>
        </w:rPr>
        <w:t xml:space="preserve"> Chưa thực hiện công tác kiểm đếm của </w:t>
      </w:r>
      <w:r w:rsidRPr="00687843">
        <w:rPr>
          <w:bCs/>
          <w:i/>
          <w:szCs w:val="28"/>
          <w:lang w:val="nl-NL"/>
        </w:rPr>
        <w:t>02 hộ/02 thửa</w:t>
      </w:r>
      <w:r>
        <w:rPr>
          <w:bCs/>
          <w:i/>
          <w:szCs w:val="28"/>
          <w:lang w:val="nl-NL"/>
        </w:rPr>
        <w:t>)</w:t>
      </w:r>
      <w:r w:rsidRPr="00687843">
        <w:rPr>
          <w:szCs w:val="28"/>
        </w:rPr>
        <w:t xml:space="preserve">. </w:t>
      </w:r>
    </w:p>
    <w:p w:rsidR="008476AF" w:rsidRPr="00687843" w:rsidRDefault="008476AF" w:rsidP="008476AF">
      <w:pPr>
        <w:spacing w:before="120" w:after="0" w:line="240" w:lineRule="auto"/>
        <w:ind w:firstLine="709"/>
        <w:jc w:val="both"/>
        <w:rPr>
          <w:szCs w:val="28"/>
        </w:rPr>
      </w:pPr>
      <w:r>
        <w:rPr>
          <w:szCs w:val="28"/>
        </w:rPr>
        <w:t>+</w:t>
      </w:r>
      <w:r w:rsidRPr="00687843">
        <w:rPr>
          <w:szCs w:val="28"/>
        </w:rPr>
        <w:t xml:space="preserve"> Công tác xác minh nguồn gốc đất: </w:t>
      </w:r>
      <w:r w:rsidRPr="00687843">
        <w:rPr>
          <w:bCs/>
          <w:szCs w:val="28"/>
          <w:lang w:val="nl-NL"/>
        </w:rPr>
        <w:t xml:space="preserve">Trên cơ sở phiếu xác nhận kết quả đo đạc do Sở Giao thông vận tải cung cấp, </w:t>
      </w:r>
      <w:r w:rsidRPr="00687843">
        <w:rPr>
          <w:szCs w:val="28"/>
        </w:rPr>
        <w:t xml:space="preserve">đến nay UBND xã đã xác minh nguồn gốc sử dụng đất phần diện tích bị ảnh hưởng ngoài giấy chứng nhận trên địa bàn xã ChưHreng là </w:t>
      </w:r>
      <w:r>
        <w:rPr>
          <w:szCs w:val="28"/>
        </w:rPr>
        <w:t>70</w:t>
      </w:r>
      <w:r w:rsidRPr="00687843">
        <w:rPr>
          <w:szCs w:val="28"/>
        </w:rPr>
        <w:t xml:space="preserve">/70 hộ. </w:t>
      </w:r>
    </w:p>
    <w:p w:rsidR="008476AF" w:rsidRPr="00687843" w:rsidRDefault="008476AF" w:rsidP="008476AF">
      <w:pPr>
        <w:spacing w:before="120" w:after="0" w:line="240" w:lineRule="auto"/>
        <w:ind w:firstLine="709"/>
        <w:jc w:val="both"/>
        <w:rPr>
          <w:szCs w:val="28"/>
        </w:rPr>
      </w:pPr>
      <w:r>
        <w:rPr>
          <w:szCs w:val="28"/>
        </w:rPr>
        <w:t>+</w:t>
      </w:r>
      <w:r w:rsidRPr="00687843">
        <w:rPr>
          <w:szCs w:val="28"/>
        </w:rPr>
        <w:t xml:space="preserve"> Đối với 11 thửa đất chưa xác định được chủ sử dụng: UBND xã đã niêm yết công khai (</w:t>
      </w:r>
      <w:r w:rsidRPr="00687843">
        <w:rPr>
          <w:i/>
          <w:szCs w:val="28"/>
        </w:rPr>
        <w:t>03 lần</w:t>
      </w:r>
      <w:r w:rsidRPr="00687843">
        <w:rPr>
          <w:szCs w:val="28"/>
        </w:rPr>
        <w:t xml:space="preserve">) tại Nhà rông, hội trường thôn và thông báo đến nhân trên địa </w:t>
      </w:r>
      <w:r w:rsidRPr="00687843">
        <w:rPr>
          <w:szCs w:val="28"/>
        </w:rPr>
        <w:lastRenderedPageBreak/>
        <w:t>bàn để được biết số tờ, số thửa, diện tích bản mô tả ranh giới 11 thửa đất chưa xác định được chủ sử dụng đất nằm trong phạm vi GPMB của dự án Nâng cấp mở rộng Tỉnh lộ 671 đoạn từ Km49+500 - Km52 (giao đường Hồ Chí Minh). Đồng thời Thông báo đến 20 xã phường trên địa bàn thành phố phối hợp đưa tin; Tuy nhiên, đến nay vẫn chưa xác minh được chử sử dụng đất nào</w:t>
      </w:r>
      <w:r>
        <w:rPr>
          <w:szCs w:val="28"/>
        </w:rPr>
        <w:t xml:space="preserve"> 11/11</w:t>
      </w:r>
      <w:r w:rsidRPr="00687843">
        <w:rPr>
          <w:szCs w:val="28"/>
        </w:rPr>
        <w:t xml:space="preserve"> trường hợp trên</w:t>
      </w:r>
    </w:p>
    <w:p w:rsidR="00F5558D" w:rsidRPr="00734C96" w:rsidRDefault="007A4FEE" w:rsidP="006E1584">
      <w:pPr>
        <w:widowControl w:val="0"/>
        <w:spacing w:before="120" w:after="0" w:line="240" w:lineRule="auto"/>
        <w:ind w:firstLine="709"/>
        <w:jc w:val="both"/>
        <w:rPr>
          <w:rFonts w:eastAsia="Times New Roman" w:cs="Times New Roman"/>
          <w:b/>
          <w:szCs w:val="28"/>
        </w:rPr>
      </w:pPr>
      <w:r>
        <w:rPr>
          <w:rFonts w:eastAsia="Times New Roman" w:cs="Times New Roman"/>
          <w:b/>
          <w:szCs w:val="28"/>
        </w:rPr>
        <w:t>1.</w:t>
      </w:r>
      <w:r w:rsidR="00FE317D">
        <w:rPr>
          <w:rFonts w:eastAsia="Times New Roman" w:cs="Times New Roman"/>
          <w:b/>
          <w:szCs w:val="28"/>
        </w:rPr>
        <w:t>6</w:t>
      </w:r>
      <w:r w:rsidR="00F5558D" w:rsidRPr="00734C96">
        <w:rPr>
          <w:rFonts w:eastAsia="Times New Roman" w:cs="Times New Roman"/>
          <w:b/>
          <w:szCs w:val="28"/>
        </w:rPr>
        <w:t>.</w:t>
      </w:r>
      <w:r w:rsidR="00173ABA" w:rsidRPr="00734C96">
        <w:rPr>
          <w:rFonts w:eastAsia="Times New Roman" w:cs="Times New Roman"/>
          <w:b/>
          <w:szCs w:val="28"/>
        </w:rPr>
        <w:t xml:space="preserve"> </w:t>
      </w:r>
      <w:r w:rsidR="00F5558D" w:rsidRPr="00734C96">
        <w:rPr>
          <w:rFonts w:eastAsia="Times New Roman" w:cs="Times New Roman"/>
          <w:b/>
          <w:szCs w:val="28"/>
        </w:rPr>
        <w:t>Chương trình xây dựng nông thôn mới và tình hình thực hiện một số chương trình, chính sách:</w:t>
      </w:r>
    </w:p>
    <w:p w:rsidR="00C52AD6" w:rsidRPr="00C52AD6" w:rsidRDefault="00C52AD6" w:rsidP="006E1584">
      <w:pPr>
        <w:spacing w:before="120" w:after="0" w:line="240" w:lineRule="auto"/>
        <w:ind w:firstLine="720"/>
        <w:jc w:val="both"/>
        <w:rPr>
          <w:rFonts w:cs="Times New Roman"/>
          <w:szCs w:val="28"/>
          <w:shd w:val="clear" w:color="auto" w:fill="FFFFFF"/>
        </w:rPr>
      </w:pPr>
      <w:r w:rsidRPr="00C52AD6">
        <w:rPr>
          <w:rFonts w:cs="Times New Roman"/>
          <w:szCs w:val="28"/>
          <w:shd w:val="clear" w:color="auto" w:fill="FFFFFF"/>
        </w:rPr>
        <w:t xml:space="preserve">Tiếp tục chỉ đạo triển khai công tác rà soát, đánh giá hiện trạng đạt chuẩn, xây dựng Đề án nâng cao chất lượng thực hiện Bộ tiêu chí Nông thôn mới và giữ vững kết quả xã đạt chuẩn Nông thôn mới giai đoạn 2021 -2025; đôn đốc </w:t>
      </w:r>
      <w:r w:rsidR="003A7298">
        <w:rPr>
          <w:rFonts w:cs="Times New Roman"/>
          <w:szCs w:val="28"/>
          <w:shd w:val="clear" w:color="auto" w:fill="FFFFFF"/>
        </w:rPr>
        <w:t>thôn ĐăkPrông</w:t>
      </w:r>
      <w:r w:rsidRPr="00C52AD6">
        <w:rPr>
          <w:rFonts w:cs="Times New Roman"/>
          <w:szCs w:val="28"/>
          <w:shd w:val="clear" w:color="auto" w:fill="FFFFFF"/>
        </w:rPr>
        <w:t xml:space="preserve"> đẩy nhanh tiến độ xây</w:t>
      </w:r>
      <w:r>
        <w:rPr>
          <w:rFonts w:cs="Times New Roman"/>
          <w:szCs w:val="28"/>
          <w:shd w:val="clear" w:color="auto" w:fill="FFFFFF"/>
        </w:rPr>
        <w:t xml:space="preserve"> </w:t>
      </w:r>
      <w:r w:rsidRPr="00C52AD6">
        <w:rPr>
          <w:rFonts w:cs="Times New Roman"/>
          <w:szCs w:val="28"/>
          <w:shd w:val="clear" w:color="auto" w:fill="FFFFFF"/>
        </w:rPr>
        <w:t xml:space="preserve">dựng </w:t>
      </w:r>
      <w:r w:rsidR="003A7298">
        <w:rPr>
          <w:rFonts w:cs="Times New Roman"/>
          <w:szCs w:val="28"/>
          <w:shd w:val="clear" w:color="auto" w:fill="FFFFFF"/>
        </w:rPr>
        <w:t>thôn</w:t>
      </w:r>
      <w:r w:rsidRPr="00C52AD6">
        <w:rPr>
          <w:rFonts w:cs="Times New Roman"/>
          <w:szCs w:val="28"/>
          <w:shd w:val="clear" w:color="auto" w:fill="FFFFFF"/>
        </w:rPr>
        <w:t xml:space="preserve"> đạt chuẩn NTM </w:t>
      </w:r>
      <w:r w:rsidR="003A7298">
        <w:rPr>
          <w:rFonts w:cs="Times New Roman"/>
          <w:szCs w:val="28"/>
          <w:shd w:val="clear" w:color="auto" w:fill="FFFFFF"/>
        </w:rPr>
        <w:t>kiểu mẫu</w:t>
      </w:r>
      <w:r w:rsidRPr="00C52AD6">
        <w:rPr>
          <w:rFonts w:cs="Times New Roman"/>
          <w:szCs w:val="28"/>
          <w:shd w:val="clear" w:color="auto" w:fill="FFFFFF"/>
        </w:rPr>
        <w:t>; đồng thời triển khai công tác xét, công nhận đạt chuẩn thôn nông thôn mới, thôn nông thôn mới kiểu mẫu năm 202</w:t>
      </w:r>
      <w:r w:rsidR="003A7298">
        <w:rPr>
          <w:rFonts w:cs="Times New Roman"/>
          <w:szCs w:val="28"/>
          <w:shd w:val="clear" w:color="auto" w:fill="FFFFFF"/>
        </w:rPr>
        <w:t>4.</w:t>
      </w:r>
    </w:p>
    <w:p w:rsidR="00C52AD6" w:rsidRPr="00C52AD6" w:rsidRDefault="00C52AD6" w:rsidP="006E1584">
      <w:pPr>
        <w:spacing w:before="120" w:after="0" w:line="240" w:lineRule="auto"/>
        <w:ind w:firstLine="720"/>
        <w:jc w:val="both"/>
        <w:rPr>
          <w:rFonts w:cs="Times New Roman"/>
          <w:szCs w:val="28"/>
          <w:shd w:val="clear" w:color="auto" w:fill="FFFFFF"/>
        </w:rPr>
      </w:pPr>
      <w:r w:rsidRPr="00C52AD6">
        <w:rPr>
          <w:rFonts w:cs="Times New Roman"/>
          <w:szCs w:val="28"/>
          <w:shd w:val="clear" w:color="auto" w:fill="FFFFFF"/>
        </w:rPr>
        <w:t>Tiếp tục huy động mọi nguồn lực để thực hiện Chương trình MTQG</w:t>
      </w:r>
      <w:r w:rsidR="003A7298">
        <w:rPr>
          <w:rFonts w:cs="Times New Roman"/>
          <w:szCs w:val="28"/>
          <w:shd w:val="clear" w:color="auto" w:fill="FFFFFF"/>
        </w:rPr>
        <w:t xml:space="preserve"> </w:t>
      </w:r>
      <w:r w:rsidRPr="00C52AD6">
        <w:rPr>
          <w:rFonts w:cs="Times New Roman"/>
          <w:szCs w:val="28"/>
          <w:shd w:val="clear" w:color="auto" w:fill="FFFFFF"/>
        </w:rPr>
        <w:t>xây dựng Nông thôn mới, UBND</w:t>
      </w:r>
      <w:r>
        <w:rPr>
          <w:rFonts w:cs="Times New Roman"/>
          <w:szCs w:val="28"/>
          <w:shd w:val="clear" w:color="auto" w:fill="FFFFFF"/>
        </w:rPr>
        <w:t xml:space="preserve"> xã </w:t>
      </w:r>
      <w:r w:rsidRPr="00C52AD6">
        <w:rPr>
          <w:rFonts w:cs="Times New Roman"/>
          <w:szCs w:val="28"/>
          <w:shd w:val="clear" w:color="auto" w:fill="FFFFFF"/>
        </w:rPr>
        <w:t xml:space="preserve">đã ban hành Kế hoạch Tổ chức ra quân đầu xuân </w:t>
      </w:r>
      <w:r>
        <w:rPr>
          <w:rFonts w:cs="Times New Roman"/>
          <w:szCs w:val="28"/>
          <w:shd w:val="clear" w:color="auto" w:fill="FFFFFF"/>
        </w:rPr>
        <w:t>Giáp Thìn</w:t>
      </w:r>
      <w:r w:rsidRPr="00C52AD6">
        <w:rPr>
          <w:rFonts w:cs="Times New Roman"/>
          <w:szCs w:val="28"/>
          <w:shd w:val="clear" w:color="auto" w:fill="FFFFFF"/>
        </w:rPr>
        <w:t xml:space="preserve"> năm 202</w:t>
      </w:r>
      <w:r>
        <w:rPr>
          <w:rFonts w:cs="Times New Roman"/>
          <w:szCs w:val="28"/>
          <w:shd w:val="clear" w:color="auto" w:fill="FFFFFF"/>
        </w:rPr>
        <w:t>4</w:t>
      </w:r>
      <w:r w:rsidRPr="00C52AD6">
        <w:rPr>
          <w:rFonts w:cs="Times New Roman"/>
          <w:szCs w:val="28"/>
          <w:shd w:val="clear" w:color="auto" w:fill="FFFFFF"/>
        </w:rPr>
        <w:t xml:space="preserve"> trên địa bàn</w:t>
      </w:r>
      <w:r>
        <w:rPr>
          <w:rStyle w:val="FootnoteReference"/>
          <w:rFonts w:cs="Times New Roman"/>
          <w:szCs w:val="28"/>
          <w:shd w:val="clear" w:color="auto" w:fill="FFFFFF"/>
        </w:rPr>
        <w:footnoteReference w:id="9"/>
      </w:r>
      <w:r w:rsidRPr="00C52AD6">
        <w:rPr>
          <w:rFonts w:cs="Times New Roman"/>
          <w:szCs w:val="28"/>
          <w:shd w:val="clear" w:color="auto" w:fill="FFFFFF"/>
        </w:rPr>
        <w:t xml:space="preserve">, kết quả đã huy động được </w:t>
      </w:r>
      <w:r>
        <w:rPr>
          <w:rFonts w:cs="Times New Roman"/>
          <w:szCs w:val="28"/>
          <w:shd w:val="clear" w:color="auto" w:fill="FFFFFF"/>
        </w:rPr>
        <w:t>340</w:t>
      </w:r>
      <w:r w:rsidRPr="00C52AD6">
        <w:rPr>
          <w:rFonts w:cs="Times New Roman"/>
          <w:szCs w:val="28"/>
          <w:shd w:val="clear" w:color="auto" w:fill="FFFFFF"/>
        </w:rPr>
        <w:t xml:space="preserve"> người tham gia các hoạt động ra quân đầu năm với tổng kinh phí thực hiện khoảng </w:t>
      </w:r>
      <w:r>
        <w:rPr>
          <w:rFonts w:cs="Times New Roman"/>
          <w:szCs w:val="28"/>
          <w:shd w:val="clear" w:color="auto" w:fill="FFFFFF"/>
        </w:rPr>
        <w:t>103</w:t>
      </w:r>
      <w:r w:rsidRPr="00C52AD6">
        <w:rPr>
          <w:rFonts w:cs="Times New Roman"/>
          <w:szCs w:val="28"/>
          <w:shd w:val="clear" w:color="auto" w:fill="FFFFFF"/>
        </w:rPr>
        <w:t xml:space="preserve"> triệu đồng (trong đó Ngân sách nhà nước </w:t>
      </w:r>
      <w:r>
        <w:rPr>
          <w:rFonts w:cs="Times New Roman"/>
          <w:szCs w:val="28"/>
          <w:shd w:val="clear" w:color="auto" w:fill="FFFFFF"/>
        </w:rPr>
        <w:t>92,7</w:t>
      </w:r>
      <w:r w:rsidRPr="00C52AD6">
        <w:rPr>
          <w:rFonts w:cs="Times New Roman"/>
          <w:szCs w:val="28"/>
          <w:shd w:val="clear" w:color="auto" w:fill="FFFFFF"/>
        </w:rPr>
        <w:t xml:space="preserve"> triệu đồng, Nhân dân đóng góp </w:t>
      </w:r>
      <w:r>
        <w:rPr>
          <w:rFonts w:cs="Times New Roman"/>
          <w:szCs w:val="28"/>
          <w:shd w:val="clear" w:color="auto" w:fill="FFFFFF"/>
        </w:rPr>
        <w:t>10,3</w:t>
      </w:r>
      <w:r w:rsidRPr="00C52AD6">
        <w:rPr>
          <w:rFonts w:cs="Times New Roman"/>
          <w:szCs w:val="28"/>
          <w:shd w:val="clear" w:color="auto" w:fill="FFFFFF"/>
        </w:rPr>
        <w:t xml:space="preserve"> triệu đồng)</w:t>
      </w:r>
      <w:r>
        <w:rPr>
          <w:rStyle w:val="FootnoteReference"/>
          <w:rFonts w:cs="Times New Roman"/>
          <w:szCs w:val="28"/>
          <w:shd w:val="clear" w:color="auto" w:fill="FFFFFF"/>
        </w:rPr>
        <w:footnoteReference w:id="10"/>
      </w:r>
    </w:p>
    <w:p w:rsidR="007E28BE" w:rsidRPr="00734C96" w:rsidRDefault="007A4FEE" w:rsidP="006E1584">
      <w:pPr>
        <w:spacing w:before="120" w:after="0" w:line="240" w:lineRule="auto"/>
        <w:ind w:firstLine="720"/>
        <w:jc w:val="both"/>
        <w:rPr>
          <w:rFonts w:eastAsia="Times New Roman" w:cs="Times New Roman"/>
          <w:b/>
          <w:szCs w:val="28"/>
          <w:lang w:val="vi-VN"/>
        </w:rPr>
      </w:pPr>
      <w:r>
        <w:rPr>
          <w:rFonts w:eastAsia="Times New Roman" w:cs="Times New Roman"/>
          <w:b/>
          <w:szCs w:val="28"/>
        </w:rPr>
        <w:t>1.</w:t>
      </w:r>
      <w:r w:rsidR="00FE317D">
        <w:rPr>
          <w:rFonts w:eastAsia="Times New Roman" w:cs="Times New Roman"/>
          <w:b/>
          <w:szCs w:val="28"/>
        </w:rPr>
        <w:t>7</w:t>
      </w:r>
      <w:r w:rsidR="00173ABA" w:rsidRPr="00734C96">
        <w:rPr>
          <w:rFonts w:eastAsia="Times New Roman" w:cs="Times New Roman"/>
          <w:b/>
          <w:szCs w:val="28"/>
        </w:rPr>
        <w:t>.</w:t>
      </w:r>
      <w:r w:rsidR="00F5558D" w:rsidRPr="00734C96">
        <w:rPr>
          <w:rFonts w:eastAsia="Times New Roman" w:cs="Times New Roman"/>
          <w:b/>
          <w:szCs w:val="28"/>
        </w:rPr>
        <w:t xml:space="preserve"> </w:t>
      </w:r>
      <w:r w:rsidR="007E28BE" w:rsidRPr="00734C96">
        <w:rPr>
          <w:rFonts w:eastAsia="Times New Roman" w:cs="Times New Roman"/>
          <w:b/>
          <w:szCs w:val="28"/>
        </w:rPr>
        <w:t>T</w:t>
      </w:r>
      <w:r w:rsidR="007E28BE" w:rsidRPr="00734C96">
        <w:rPr>
          <w:rFonts w:eastAsia="Times New Roman" w:cs="Times New Roman"/>
          <w:b/>
          <w:szCs w:val="28"/>
          <w:lang w:val="vi-VN"/>
        </w:rPr>
        <w:t>ổ chức ngày Hội Bánh chưng xanh:</w:t>
      </w:r>
    </w:p>
    <w:p w:rsidR="00F5558D" w:rsidRPr="00734C96" w:rsidRDefault="007E28BE" w:rsidP="006E1584">
      <w:pPr>
        <w:spacing w:before="120" w:after="0" w:line="240" w:lineRule="auto"/>
        <w:ind w:firstLine="720"/>
        <w:jc w:val="both"/>
        <w:rPr>
          <w:rFonts w:eastAsia="Times New Roman" w:cs="Times New Roman"/>
          <w:szCs w:val="28"/>
        </w:rPr>
      </w:pPr>
      <w:r w:rsidRPr="00734C96">
        <w:rPr>
          <w:rFonts w:eastAsia="Times New Roman" w:cs="Times New Roman"/>
          <w:szCs w:val="28"/>
        </w:rPr>
        <w:t>Kết quả</w:t>
      </w:r>
      <w:r w:rsidR="00F5558D" w:rsidRPr="00734C96">
        <w:rPr>
          <w:rFonts w:eastAsia="Times New Roman" w:cs="Times New Roman"/>
          <w:szCs w:val="28"/>
        </w:rPr>
        <w:t xml:space="preserve"> tổ chức “</w:t>
      </w:r>
      <w:r w:rsidR="00FC47C5" w:rsidRPr="00734C96">
        <w:rPr>
          <w:rFonts w:eastAsia="Times New Roman" w:cs="Times New Roman"/>
          <w:szCs w:val="28"/>
        </w:rPr>
        <w:t>Ngày hội Bánh ch</w:t>
      </w:r>
      <w:r w:rsidR="00F5558D" w:rsidRPr="00734C96">
        <w:rPr>
          <w:rFonts w:eastAsia="Times New Roman" w:cs="Times New Roman"/>
          <w:szCs w:val="28"/>
        </w:rPr>
        <w:t>ưng xanh” Tết Nguyên đán 202</w:t>
      </w:r>
      <w:r w:rsidR="00896DB6">
        <w:rPr>
          <w:rFonts w:eastAsia="Times New Roman" w:cs="Times New Roman"/>
          <w:szCs w:val="28"/>
        </w:rPr>
        <w:t>4</w:t>
      </w:r>
      <w:r w:rsidR="00F5558D" w:rsidRPr="00734C96">
        <w:rPr>
          <w:rFonts w:eastAsia="Times New Roman" w:cs="Times New Roman"/>
          <w:szCs w:val="28"/>
        </w:rPr>
        <w:t xml:space="preserve"> trong vùng ĐBDTTS.</w:t>
      </w:r>
    </w:p>
    <w:p w:rsidR="00F5558D" w:rsidRPr="00734C96" w:rsidRDefault="00F5558D" w:rsidP="006E1584">
      <w:pPr>
        <w:widowControl w:val="0"/>
        <w:spacing w:before="120" w:after="0" w:line="240" w:lineRule="auto"/>
        <w:ind w:firstLine="601"/>
        <w:jc w:val="both"/>
        <w:rPr>
          <w:rFonts w:eastAsia="Times New Roman" w:cs="Times New Roman"/>
          <w:szCs w:val="28"/>
        </w:rPr>
      </w:pPr>
      <w:r w:rsidRPr="00734C96">
        <w:rPr>
          <w:rFonts w:eastAsia="Times New Roman" w:cs="Times New Roman"/>
          <w:szCs w:val="28"/>
        </w:rPr>
        <w:t>UBND xã phối hợp với UBMTTQVN và các tổ chức đoàn thể tiến hành vận động các đơn vị kết nghĩa, các tổ chức, các doanh nghiệp ủng hộ để thực hiện:</w:t>
      </w:r>
      <w:r w:rsidR="00896DB6">
        <w:rPr>
          <w:rFonts w:eastAsia="Times New Roman" w:cs="Times New Roman"/>
          <w:szCs w:val="28"/>
        </w:rPr>
        <w:t xml:space="preserve"> </w:t>
      </w:r>
      <w:r w:rsidR="00173ABA" w:rsidRPr="00734C96">
        <w:rPr>
          <w:rFonts w:eastAsia="Times New Roman" w:cs="Times New Roman"/>
          <w:szCs w:val="28"/>
        </w:rPr>
        <w:t>Tổng được</w:t>
      </w:r>
      <w:r w:rsidRPr="00734C96">
        <w:rPr>
          <w:rFonts w:eastAsia="Times New Roman" w:cs="Times New Roman"/>
          <w:szCs w:val="28"/>
        </w:rPr>
        <w:t xml:space="preserve"> </w:t>
      </w:r>
      <w:r w:rsidR="00896DB6">
        <w:t xml:space="preserve">54.800.000 đồng. Trong đó: ngân sách thành phố hỗ trợ 04 thôn làng đồng bào dân tộc thiểu số đón tết là 12 triệu đồng, Huy động từ xã hội hoá 42,8 triệu </w:t>
      </w:r>
      <w:r w:rsidR="00896DB6" w:rsidRPr="00013026">
        <w:rPr>
          <w:i/>
        </w:rPr>
        <w:t>(nguồn xã hội hoá trong đó:</w:t>
      </w:r>
      <w:r w:rsidR="00896DB6">
        <w:t xml:space="preserve"> </w:t>
      </w:r>
      <w:r w:rsidR="00896DB6" w:rsidRPr="001578F6">
        <w:rPr>
          <w:i/>
        </w:rPr>
        <w:t xml:space="preserve">Nhân dân đóng góp: </w:t>
      </w:r>
      <w:r w:rsidR="00896DB6">
        <w:rPr>
          <w:i/>
        </w:rPr>
        <w:t>9</w:t>
      </w:r>
      <w:r w:rsidR="00896DB6" w:rsidRPr="001578F6">
        <w:rPr>
          <w:i/>
        </w:rPr>
        <w:t>.000.000 triệu đồ</w:t>
      </w:r>
      <w:r w:rsidR="00896DB6">
        <w:rPr>
          <w:i/>
        </w:rPr>
        <w:t xml:space="preserve">ng, </w:t>
      </w:r>
      <w:r w:rsidR="00896DB6" w:rsidRPr="001578F6">
        <w:rPr>
          <w:i/>
        </w:rPr>
        <w:t xml:space="preserve">Các cá nhân, tổ chức, </w:t>
      </w:r>
      <w:r w:rsidR="00896DB6">
        <w:rPr>
          <w:i/>
        </w:rPr>
        <w:t>cơ quan, đơn vị phụ trách : 33.900</w:t>
      </w:r>
      <w:r w:rsidR="00896DB6" w:rsidRPr="001578F6">
        <w:rPr>
          <w:i/>
        </w:rPr>
        <w:t>.000 triệu đồng</w:t>
      </w:r>
      <w:r w:rsidR="00896DB6">
        <w:rPr>
          <w:i/>
        </w:rPr>
        <w:t>)</w:t>
      </w:r>
      <w:r w:rsidR="00896DB6">
        <w:t>.</w:t>
      </w:r>
      <w:r w:rsidR="00896DB6" w:rsidRPr="00013026">
        <w:rPr>
          <w:i/>
        </w:rPr>
        <w:t xml:space="preserve"> </w:t>
      </w:r>
      <w:r w:rsidRPr="00734C96">
        <w:rPr>
          <w:rFonts w:eastAsia="Times New Roman" w:cs="Times New Roman"/>
          <w:szCs w:val="28"/>
        </w:rPr>
        <w:t xml:space="preserve">Kết quả đã tổ chức gói và tặng bánh chưng xanh cho </w:t>
      </w:r>
      <w:r w:rsidR="00896DB6">
        <w:rPr>
          <w:rFonts w:eastAsia="Times New Roman" w:cs="Times New Roman"/>
          <w:szCs w:val="28"/>
        </w:rPr>
        <w:t>486</w:t>
      </w:r>
      <w:r w:rsidRPr="00734C96">
        <w:rPr>
          <w:rFonts w:eastAsia="Times New Roman" w:cs="Times New Roman"/>
          <w:szCs w:val="28"/>
        </w:rPr>
        <w:t xml:space="preserve"> hộ với tổng số </w:t>
      </w:r>
      <w:r w:rsidR="00896DB6">
        <w:rPr>
          <w:rFonts w:eastAsia="Times New Roman" w:cs="Times New Roman"/>
          <w:szCs w:val="28"/>
        </w:rPr>
        <w:t>972 cái.</w:t>
      </w:r>
    </w:p>
    <w:p w:rsidR="00F5558D" w:rsidRPr="00734C96" w:rsidRDefault="007A4FEE" w:rsidP="006E1584">
      <w:pPr>
        <w:widowControl w:val="0"/>
        <w:spacing w:before="120" w:after="0" w:line="240" w:lineRule="auto"/>
        <w:ind w:firstLine="601"/>
        <w:jc w:val="both"/>
        <w:rPr>
          <w:rFonts w:eastAsia="Times New Roman" w:cs="Times New Roman"/>
          <w:szCs w:val="28"/>
        </w:rPr>
      </w:pPr>
      <w:r>
        <w:rPr>
          <w:rFonts w:eastAsia="Times New Roman" w:cs="Times New Roman"/>
          <w:b/>
          <w:szCs w:val="28"/>
        </w:rPr>
        <w:t>2</w:t>
      </w:r>
      <w:r w:rsidR="00F5558D" w:rsidRPr="00734C96">
        <w:rPr>
          <w:rFonts w:eastAsia="Times New Roman" w:cs="Times New Roman"/>
          <w:b/>
          <w:szCs w:val="28"/>
        </w:rPr>
        <w:t>. Lĩnh vực Văn hóa- Xã hội:</w:t>
      </w:r>
    </w:p>
    <w:p w:rsidR="00F5558D" w:rsidRPr="00734C96" w:rsidRDefault="007A4FEE" w:rsidP="006E1584">
      <w:pPr>
        <w:spacing w:before="120" w:after="0" w:line="240" w:lineRule="auto"/>
        <w:ind w:firstLine="603"/>
        <w:jc w:val="both"/>
        <w:rPr>
          <w:rFonts w:eastAsia="Times New Roman" w:cs="Times New Roman"/>
          <w:szCs w:val="28"/>
        </w:rPr>
      </w:pPr>
      <w:r>
        <w:rPr>
          <w:rFonts w:eastAsia="Times New Roman" w:cs="Times New Roman"/>
          <w:b/>
          <w:szCs w:val="28"/>
        </w:rPr>
        <w:t>2.</w:t>
      </w:r>
      <w:r w:rsidR="00F5558D" w:rsidRPr="00734C96">
        <w:rPr>
          <w:rFonts w:eastAsia="Times New Roman" w:cs="Times New Roman"/>
          <w:b/>
          <w:szCs w:val="28"/>
        </w:rPr>
        <w:t>1. Lao động, việc làm, bảo đảm an sinh xã hội, giảm nghèo:</w:t>
      </w:r>
    </w:p>
    <w:p w:rsidR="00F5558D" w:rsidRPr="00734C96" w:rsidRDefault="006E7310" w:rsidP="006E1584">
      <w:pPr>
        <w:widowControl w:val="0"/>
        <w:spacing w:before="120" w:after="0" w:line="240" w:lineRule="auto"/>
        <w:ind w:firstLine="720"/>
        <w:jc w:val="both"/>
        <w:rPr>
          <w:rFonts w:eastAsia="Times New Roman" w:cs="Times New Roman"/>
          <w:spacing w:val="-6"/>
          <w:szCs w:val="28"/>
          <w:lang w:val="es-ES"/>
        </w:rPr>
      </w:pPr>
      <w:r w:rsidRPr="00734C96">
        <w:rPr>
          <w:rFonts w:eastAsia="Times New Roman" w:cs="Times New Roman"/>
          <w:spacing w:val="-6"/>
          <w:szCs w:val="28"/>
          <w:lang w:val="es-ES"/>
        </w:rPr>
        <w:t xml:space="preserve">Đã tổ chức </w:t>
      </w:r>
      <w:r w:rsidR="00F5558D" w:rsidRPr="00734C96">
        <w:rPr>
          <w:rFonts w:eastAsia="Times New Roman" w:cs="Times New Roman"/>
          <w:spacing w:val="-6"/>
          <w:szCs w:val="28"/>
          <w:lang w:val="es-ES"/>
        </w:rPr>
        <w:t>rà soát  đối tượng lao động đăng ký nhu cầu học nghề, tổ chức tuyên truyền, tư vấn đến đối tượng lao động về học nghề và việc làm. Phối hợp với Chi nhánh Ngân hàng Chính sách xã hội tỉnh rà soát, kiểm tra tình hình nợ tồn đọng các dự án cho vay nguồn vốn giải quyết việc làm do UBND xã quản lý.</w:t>
      </w:r>
    </w:p>
    <w:p w:rsidR="00F5558D" w:rsidRDefault="00F5558D" w:rsidP="006E1584">
      <w:pPr>
        <w:widowControl w:val="0"/>
        <w:spacing w:before="120" w:after="0" w:line="240" w:lineRule="auto"/>
        <w:ind w:firstLine="720"/>
        <w:jc w:val="both"/>
        <w:rPr>
          <w:rFonts w:eastAsia="Times New Roman" w:cs="Times New Roman"/>
          <w:spacing w:val="-6"/>
          <w:szCs w:val="28"/>
          <w:lang w:val="es-ES"/>
        </w:rPr>
      </w:pPr>
      <w:r w:rsidRPr="00734C96">
        <w:rPr>
          <w:rFonts w:eastAsia="Times New Roman" w:cs="Times New Roman"/>
          <w:szCs w:val="28"/>
        </w:rPr>
        <w:t xml:space="preserve">Triển khai đầy đủ, kịp thời các chính sách đối với người có công và các chính sách an sinh xã hội </w:t>
      </w:r>
      <w:r w:rsidRPr="00734C96">
        <w:rPr>
          <w:rFonts w:eastAsia="Times New Roman" w:cs="Times New Roman"/>
          <w:szCs w:val="28"/>
          <w:vertAlign w:val="superscript"/>
        </w:rPr>
        <w:footnoteReference w:id="11"/>
      </w:r>
      <w:r w:rsidRPr="00734C96">
        <w:rPr>
          <w:rFonts w:eastAsia="Times New Roman" w:cs="Times New Roman"/>
          <w:spacing w:val="-6"/>
          <w:szCs w:val="28"/>
          <w:lang w:val="es-ES"/>
        </w:rPr>
        <w:t xml:space="preserve">; đồng thời phát động phong trào xây dựng quỹ “Đền ơn đáp </w:t>
      </w:r>
      <w:r w:rsidRPr="00734C96">
        <w:rPr>
          <w:rFonts w:eastAsia="Times New Roman" w:cs="Times New Roman"/>
          <w:spacing w:val="-6"/>
          <w:szCs w:val="28"/>
          <w:lang w:val="es-ES"/>
        </w:rPr>
        <w:lastRenderedPageBreak/>
        <w:t>nghĩa” hướng đến các hoạt động đền ơn đáp nghĩa năm 202</w:t>
      </w:r>
      <w:r w:rsidR="00A72438">
        <w:rPr>
          <w:rFonts w:eastAsia="Times New Roman" w:cs="Times New Roman"/>
          <w:spacing w:val="-6"/>
          <w:szCs w:val="28"/>
          <w:lang w:val="es-ES"/>
        </w:rPr>
        <w:t>4</w:t>
      </w:r>
      <w:r w:rsidRPr="00734C96">
        <w:rPr>
          <w:rFonts w:eastAsia="Times New Roman" w:cs="Times New Roman"/>
          <w:spacing w:val="-6"/>
          <w:szCs w:val="28"/>
          <w:lang w:val="es-ES"/>
        </w:rPr>
        <w:t xml:space="preserve">. </w:t>
      </w:r>
    </w:p>
    <w:p w:rsidR="00FE317D" w:rsidRPr="00226370" w:rsidRDefault="00FE317D" w:rsidP="00FE317D">
      <w:pPr>
        <w:widowControl w:val="0"/>
        <w:spacing w:before="120" w:after="0" w:line="240" w:lineRule="auto"/>
        <w:ind w:firstLine="720"/>
        <w:jc w:val="both"/>
        <w:rPr>
          <w:rFonts w:eastAsia="Times New Roman" w:cs="Times New Roman"/>
          <w:szCs w:val="28"/>
        </w:rPr>
      </w:pPr>
      <w:r w:rsidRPr="00226370">
        <w:rPr>
          <w:rFonts w:cs="Times New Roman"/>
          <w:szCs w:val="28"/>
          <w:shd w:val="clear" w:color="auto" w:fill="FFFFFF"/>
        </w:rPr>
        <w:t>Tiếp tục thực hiện Đề án thực hiện chính sách BHXH trên địa bàn xã ChưHreng, công tác tuyên truyền phát triển đối tượng tham gia BHXH được đẩy mạnh triển khai thực hiện, tính đến 3</w:t>
      </w:r>
      <w:r>
        <w:rPr>
          <w:rFonts w:cs="Times New Roman"/>
          <w:szCs w:val="28"/>
          <w:shd w:val="clear" w:color="auto" w:fill="FFFFFF"/>
        </w:rPr>
        <w:t>0</w:t>
      </w:r>
      <w:r w:rsidRPr="00226370">
        <w:rPr>
          <w:rFonts w:cs="Times New Roman"/>
          <w:szCs w:val="28"/>
          <w:shd w:val="clear" w:color="auto" w:fill="FFFFFF"/>
        </w:rPr>
        <w:t>/</w:t>
      </w:r>
      <w:r>
        <w:rPr>
          <w:rFonts w:cs="Times New Roman"/>
          <w:szCs w:val="28"/>
          <w:shd w:val="clear" w:color="auto" w:fill="FFFFFF"/>
        </w:rPr>
        <w:t>6</w:t>
      </w:r>
      <w:r w:rsidRPr="00226370">
        <w:rPr>
          <w:rFonts w:cs="Times New Roman"/>
          <w:szCs w:val="28"/>
          <w:shd w:val="clear" w:color="auto" w:fill="FFFFFF"/>
        </w:rPr>
        <w:t xml:space="preserve">/2024 số người tham gia BHXH là </w:t>
      </w:r>
      <w:r>
        <w:rPr>
          <w:rFonts w:cs="Times New Roman"/>
          <w:szCs w:val="28"/>
          <w:shd w:val="clear" w:color="auto" w:fill="FFFFFF"/>
        </w:rPr>
        <w:t>183</w:t>
      </w:r>
      <w:r w:rsidRPr="00226370">
        <w:rPr>
          <w:rFonts w:cs="Times New Roman"/>
          <w:szCs w:val="28"/>
          <w:shd w:val="clear" w:color="auto" w:fill="FFFFFF"/>
        </w:rPr>
        <w:t xml:space="preserve"> người, tỷ lệ bao phủ BHXH là </w:t>
      </w:r>
      <w:r>
        <w:rPr>
          <w:rFonts w:cs="Times New Roman"/>
          <w:szCs w:val="28"/>
          <w:shd w:val="clear" w:color="auto" w:fill="FFFFFF"/>
        </w:rPr>
        <w:t>9,43</w:t>
      </w:r>
      <w:r w:rsidRPr="00226370">
        <w:rPr>
          <w:rFonts w:cs="Times New Roman"/>
          <w:szCs w:val="28"/>
          <w:shd w:val="clear" w:color="auto" w:fill="FFFFFF"/>
        </w:rPr>
        <w:t xml:space="preserve">%, đạt </w:t>
      </w:r>
      <w:r>
        <w:rPr>
          <w:rFonts w:cs="Times New Roman"/>
          <w:szCs w:val="28"/>
          <w:shd w:val="clear" w:color="auto" w:fill="FFFFFF"/>
        </w:rPr>
        <w:t>80,49</w:t>
      </w:r>
      <w:r w:rsidRPr="00226370">
        <w:rPr>
          <w:rFonts w:cs="Times New Roman"/>
          <w:szCs w:val="28"/>
          <w:shd w:val="clear" w:color="auto" w:fill="FFFFFF"/>
        </w:rPr>
        <w:t xml:space="preserve">% kế hoạch; số người tham gia </w:t>
      </w:r>
      <w:r w:rsidRPr="00AE57D9">
        <w:rPr>
          <w:rFonts w:cs="Times New Roman"/>
          <w:szCs w:val="28"/>
          <w:shd w:val="clear" w:color="auto" w:fill="FFFFFF"/>
        </w:rPr>
        <w:t xml:space="preserve">BHTN là 33 người, tỷ lệ bao phủ BHTN so với lực </w:t>
      </w:r>
      <w:r w:rsidRPr="00226370">
        <w:rPr>
          <w:rFonts w:cs="Times New Roman"/>
          <w:szCs w:val="28"/>
          <w:shd w:val="clear" w:color="auto" w:fill="FFFFFF"/>
        </w:rPr>
        <w:t xml:space="preserve">lượng lao động trong độ tuổi lao động là </w:t>
      </w:r>
      <w:r>
        <w:rPr>
          <w:rFonts w:cs="Times New Roman"/>
          <w:szCs w:val="28"/>
          <w:shd w:val="clear" w:color="auto" w:fill="FFFFFF"/>
        </w:rPr>
        <w:t>1,7</w:t>
      </w:r>
      <w:r w:rsidRPr="00226370">
        <w:rPr>
          <w:rFonts w:cs="Times New Roman"/>
          <w:szCs w:val="28"/>
          <w:shd w:val="clear" w:color="auto" w:fill="FFFFFF"/>
        </w:rPr>
        <w:t xml:space="preserve">%, đạt </w:t>
      </w:r>
      <w:r>
        <w:rPr>
          <w:rFonts w:cs="Times New Roman"/>
          <w:szCs w:val="28"/>
          <w:shd w:val="clear" w:color="auto" w:fill="FFFFFF"/>
        </w:rPr>
        <w:t>40,31</w:t>
      </w:r>
      <w:r w:rsidRPr="00226370">
        <w:rPr>
          <w:rFonts w:cs="Times New Roman"/>
          <w:szCs w:val="28"/>
          <w:shd w:val="clear" w:color="auto" w:fill="FFFFFF"/>
        </w:rPr>
        <w:t xml:space="preserve">% kế hoạch; số người tham gia BHYT là </w:t>
      </w:r>
      <w:r>
        <w:rPr>
          <w:rFonts w:cs="Times New Roman"/>
          <w:szCs w:val="28"/>
          <w:shd w:val="clear" w:color="auto" w:fill="FFFFFF"/>
        </w:rPr>
        <w:t>2.742</w:t>
      </w:r>
      <w:r w:rsidRPr="00226370">
        <w:rPr>
          <w:rFonts w:cs="Times New Roman"/>
          <w:szCs w:val="28"/>
          <w:shd w:val="clear" w:color="auto" w:fill="FFFFFF"/>
        </w:rPr>
        <w:t xml:space="preserve"> người, tỷ lệ bao phủ BHYT là </w:t>
      </w:r>
      <w:r>
        <w:rPr>
          <w:rFonts w:cs="Times New Roman"/>
          <w:szCs w:val="28"/>
          <w:shd w:val="clear" w:color="auto" w:fill="FFFFFF"/>
        </w:rPr>
        <w:t>83,02</w:t>
      </w:r>
      <w:r w:rsidRPr="00226370">
        <w:rPr>
          <w:rFonts w:cs="Times New Roman"/>
          <w:szCs w:val="28"/>
          <w:shd w:val="clear" w:color="auto" w:fill="FFFFFF"/>
        </w:rPr>
        <w:t xml:space="preserve">%, đạt </w:t>
      </w:r>
      <w:r>
        <w:rPr>
          <w:rFonts w:cs="Times New Roman"/>
          <w:szCs w:val="28"/>
          <w:shd w:val="clear" w:color="auto" w:fill="FFFFFF"/>
        </w:rPr>
        <w:t>91,85</w:t>
      </w:r>
      <w:r w:rsidRPr="00226370">
        <w:rPr>
          <w:rFonts w:cs="Times New Roman"/>
          <w:szCs w:val="28"/>
          <w:shd w:val="clear" w:color="auto" w:fill="FFFFFF"/>
        </w:rPr>
        <w:t>% kế hoạch.</w:t>
      </w:r>
    </w:p>
    <w:p w:rsidR="00F5558D" w:rsidRPr="00734C96" w:rsidRDefault="007A4FEE" w:rsidP="006E1584">
      <w:pPr>
        <w:spacing w:before="120" w:after="0" w:line="240" w:lineRule="auto"/>
        <w:ind w:firstLine="601"/>
        <w:jc w:val="both"/>
        <w:rPr>
          <w:rFonts w:eastAsia="Times New Roman" w:cs="Times New Roman"/>
          <w:b/>
          <w:szCs w:val="28"/>
          <w:lang w:val="es-ES"/>
        </w:rPr>
      </w:pPr>
      <w:r>
        <w:rPr>
          <w:rFonts w:eastAsia="Times New Roman" w:cs="Times New Roman"/>
          <w:b/>
          <w:szCs w:val="28"/>
          <w:lang w:val="es-ES"/>
        </w:rPr>
        <w:t>2.</w:t>
      </w:r>
      <w:r w:rsidR="00F5558D" w:rsidRPr="00734C96">
        <w:rPr>
          <w:rFonts w:eastAsia="Times New Roman" w:cs="Times New Roman"/>
          <w:b/>
          <w:szCs w:val="28"/>
          <w:lang w:val="es-ES"/>
        </w:rPr>
        <w:t>2.</w:t>
      </w:r>
      <w:r w:rsidR="00ED7E91">
        <w:rPr>
          <w:rFonts w:eastAsia="Times New Roman" w:cs="Times New Roman"/>
          <w:b/>
          <w:szCs w:val="28"/>
          <w:lang w:val="es-ES"/>
        </w:rPr>
        <w:t xml:space="preserve"> </w:t>
      </w:r>
      <w:r w:rsidR="00F5558D" w:rsidRPr="00734C96">
        <w:rPr>
          <w:rFonts w:eastAsia="Times New Roman" w:cs="Times New Roman"/>
          <w:b/>
          <w:szCs w:val="28"/>
          <w:lang w:val="es-ES"/>
        </w:rPr>
        <w:t xml:space="preserve">Giáo dục: </w:t>
      </w:r>
    </w:p>
    <w:p w:rsidR="00A77AF7" w:rsidRPr="00243EBE" w:rsidRDefault="00A77AF7" w:rsidP="006E1584">
      <w:pPr>
        <w:widowControl w:val="0"/>
        <w:spacing w:before="120" w:after="0" w:line="240" w:lineRule="auto"/>
        <w:ind w:firstLine="567"/>
        <w:jc w:val="both"/>
        <w:rPr>
          <w:rFonts w:eastAsia="Times New Roman" w:cs="Times New Roman"/>
          <w:szCs w:val="28"/>
        </w:rPr>
      </w:pPr>
      <w:r w:rsidRPr="00243EBE">
        <w:rPr>
          <w:rFonts w:eastAsia="Times New Roman" w:cs="Times New Roman"/>
          <w:szCs w:val="28"/>
        </w:rPr>
        <w:t xml:space="preserve">Công tác giáo dục luôn được chú </w:t>
      </w:r>
      <w:r>
        <w:rPr>
          <w:rFonts w:eastAsia="Times New Roman" w:cs="Times New Roman"/>
          <w:szCs w:val="28"/>
        </w:rPr>
        <w:t>trọng</w:t>
      </w:r>
      <w:r w:rsidRPr="00243EBE">
        <w:rPr>
          <w:rFonts w:eastAsia="Times New Roman" w:cs="Times New Roman"/>
          <w:szCs w:val="28"/>
        </w:rPr>
        <w:t>, với tinh thần trách nhiệm giữa địa phương và nhà trường, đảm bảo cơ sở vật chất phục vụ dạy và học, vận động phụ huynh học sinh tạo mọi điều kiện cho con em đến trường đạt kết quả 9</w:t>
      </w:r>
      <w:r>
        <w:rPr>
          <w:rFonts w:eastAsia="Times New Roman" w:cs="Times New Roman"/>
          <w:szCs w:val="28"/>
        </w:rPr>
        <w:t>9</w:t>
      </w:r>
      <w:r w:rsidRPr="00243EBE">
        <w:rPr>
          <w:rFonts w:eastAsia="Times New Roman" w:cs="Times New Roman"/>
          <w:szCs w:val="28"/>
        </w:rPr>
        <w:t xml:space="preserve">%. </w:t>
      </w:r>
    </w:p>
    <w:p w:rsidR="00A77AF7" w:rsidRDefault="00A77AF7" w:rsidP="006E1584">
      <w:pPr>
        <w:widowControl w:val="0"/>
        <w:spacing w:before="120" w:after="0" w:line="240" w:lineRule="auto"/>
        <w:ind w:firstLine="567"/>
        <w:jc w:val="both"/>
        <w:rPr>
          <w:rFonts w:eastAsia="Times New Roman" w:cs="Times New Roman"/>
          <w:szCs w:val="28"/>
        </w:rPr>
      </w:pPr>
      <w:r w:rsidRPr="00243EBE">
        <w:rPr>
          <w:rFonts w:eastAsia="Times New Roman" w:cs="Times New Roman"/>
          <w:szCs w:val="28"/>
        </w:rPr>
        <w:t xml:space="preserve">Nhìn chung công tác giáo dục trên địa bàn đã làm tốt công tác huy động học sinh ra lớp, chất lượng dạy và học nâng lên, đạt chuẩn phổ cập tiểu học đúng độ tuổi, phổ cập mầm non cho trẻ 5 tuổi, duy trì kết quả phổ cập tiểu </w:t>
      </w:r>
      <w:r>
        <w:rPr>
          <w:rFonts w:eastAsia="Times New Roman" w:cs="Times New Roman"/>
          <w:szCs w:val="28"/>
        </w:rPr>
        <w:t xml:space="preserve">học </w:t>
      </w:r>
      <w:r w:rsidRPr="00243EBE">
        <w:rPr>
          <w:rFonts w:eastAsia="Times New Roman" w:cs="Times New Roman"/>
          <w:szCs w:val="28"/>
        </w:rPr>
        <w:t>và kết quả phổ cập THCS.</w:t>
      </w:r>
    </w:p>
    <w:p w:rsidR="00A77AF7" w:rsidRDefault="00A77AF7" w:rsidP="006E1584">
      <w:pPr>
        <w:spacing w:before="120" w:after="0" w:line="240" w:lineRule="auto"/>
        <w:ind w:firstLine="720"/>
        <w:jc w:val="both"/>
        <w:rPr>
          <w:rFonts w:eastAsia="Times New Roman" w:cs="Times New Roman"/>
          <w:szCs w:val="28"/>
          <w:lang w:val="nl-NL"/>
        </w:rPr>
      </w:pPr>
      <w:r w:rsidRPr="00243EBE">
        <w:rPr>
          <w:rFonts w:eastAsia="Times New Roman" w:cs="Times New Roman"/>
          <w:szCs w:val="28"/>
          <w:lang w:val="nl-NL"/>
        </w:rPr>
        <w:t xml:space="preserve">Tích cực vận động xây dựng gia đình hiếu học, dòng họ khuyến học, xây dựng các quy chế, quy ước hoạt động, chăm sóc nuôi dạy, động viên, khen thưởng con cháu trong dòng họ đạt thành tích cao trong học tập, khuyến khích các em có ý thức phấn đấu vươn lên trong học tập, đóng góp xây dựng thôn, làng văn hóa khuyến học, khuyến tài.  </w:t>
      </w:r>
    </w:p>
    <w:p w:rsidR="003A48D3" w:rsidRPr="00734C96" w:rsidRDefault="003A48D3" w:rsidP="006E1584">
      <w:pPr>
        <w:shd w:val="clear" w:color="auto" w:fill="FFFFFF"/>
        <w:spacing w:before="120" w:after="0" w:line="240" w:lineRule="auto"/>
        <w:ind w:firstLine="709"/>
        <w:jc w:val="both"/>
        <w:rPr>
          <w:spacing w:val="-2"/>
          <w:lang w:val="es-ES"/>
        </w:rPr>
      </w:pPr>
      <w:r w:rsidRPr="00734C96">
        <w:rPr>
          <w:spacing w:val="-2"/>
          <w:lang w:val="es-ES"/>
        </w:rPr>
        <w:t>Chỉ đạo các trường học trên địa bàn tập trung hoàn thành nhiệm vụ kết thúc năm học 202</w:t>
      </w:r>
      <w:r w:rsidR="0013730C">
        <w:rPr>
          <w:spacing w:val="-2"/>
          <w:lang w:val="es-ES"/>
        </w:rPr>
        <w:t>3</w:t>
      </w:r>
      <w:r w:rsidRPr="00734C96">
        <w:rPr>
          <w:spacing w:val="-2"/>
          <w:lang w:val="es-ES"/>
        </w:rPr>
        <w:t>-202</w:t>
      </w:r>
      <w:r w:rsidR="0013730C">
        <w:rPr>
          <w:spacing w:val="-2"/>
          <w:lang w:val="es-ES"/>
        </w:rPr>
        <w:t>4</w:t>
      </w:r>
      <w:r w:rsidRPr="00734C96">
        <w:rPr>
          <w:spacing w:val="-2"/>
          <w:lang w:val="es-ES"/>
        </w:rPr>
        <w:t xml:space="preserve"> theo kế hoạ</w:t>
      </w:r>
      <w:r w:rsidR="0013730C">
        <w:rPr>
          <w:spacing w:val="-2"/>
          <w:lang w:val="es-ES"/>
        </w:rPr>
        <w:t>ch</w:t>
      </w:r>
      <w:r w:rsidR="00A77AF7">
        <w:rPr>
          <w:rStyle w:val="FootnoteReference"/>
          <w:spacing w:val="-2"/>
          <w:lang w:val="es-ES"/>
        </w:rPr>
        <w:footnoteReference w:id="12"/>
      </w:r>
      <w:r w:rsidRPr="00734C96">
        <w:rPr>
          <w:spacing w:val="-2"/>
          <w:lang w:val="sv-SE"/>
        </w:rPr>
        <w:t>;</w:t>
      </w:r>
      <w:r w:rsidRPr="00734C96">
        <w:rPr>
          <w:spacing w:val="-2"/>
          <w:lang w:val="nl-NL"/>
        </w:rPr>
        <w:t xml:space="preserve"> </w:t>
      </w:r>
      <w:r w:rsidRPr="00734C96">
        <w:rPr>
          <w:spacing w:val="-2"/>
          <w:lang w:val="pt-BR"/>
        </w:rPr>
        <w:t xml:space="preserve">tuyên truyền </w:t>
      </w:r>
      <w:r w:rsidRPr="00734C96">
        <w:rPr>
          <w:spacing w:val="-2"/>
        </w:rPr>
        <w:t xml:space="preserve">nâng cao nhận thức, kiến thức, kỹ </w:t>
      </w:r>
      <w:r w:rsidRPr="00734C96">
        <w:rPr>
          <w:spacing w:val="-2"/>
        </w:rPr>
        <w:lastRenderedPageBreak/>
        <w:t>năng về phòng, chống đuối nước cho học sinh</w:t>
      </w:r>
      <w:r w:rsidRPr="00734C96">
        <w:rPr>
          <w:spacing w:val="-2"/>
          <w:lang w:val="es-ES"/>
        </w:rPr>
        <w:t xml:space="preserve">. </w:t>
      </w:r>
      <w:r w:rsidRPr="00734C96">
        <w:rPr>
          <w:spacing w:val="-2"/>
          <w:lang w:val="nl-NL"/>
        </w:rPr>
        <w:t>T</w:t>
      </w:r>
      <w:r w:rsidRPr="00734C96">
        <w:rPr>
          <w:spacing w:val="-2"/>
          <w:lang w:val="es-ES"/>
        </w:rPr>
        <w:t xml:space="preserve">riển khai </w:t>
      </w:r>
      <w:r w:rsidRPr="00734C96">
        <w:rPr>
          <w:spacing w:val="-2"/>
          <w:lang w:val="nl-NL"/>
        </w:rPr>
        <w:t>t</w:t>
      </w:r>
      <w:r w:rsidRPr="00734C96">
        <w:rPr>
          <w:spacing w:val="-2"/>
          <w:lang w:val="es-ES"/>
        </w:rPr>
        <w:t xml:space="preserve">hực hiện tốt các chương trình mục tiêu Quốc gia về y tế, dân số, kế hoạch hoá gia đình; tăng cường tuyên truyền, </w:t>
      </w:r>
      <w:r w:rsidRPr="00734C96">
        <w:rPr>
          <w:spacing w:val="-2"/>
          <w:lang w:val="nl-NL"/>
        </w:rPr>
        <w:t>vận động người dân tham gia bảo hiểm y tế tự nguyện</w:t>
      </w:r>
      <w:r w:rsidRPr="00734C96">
        <w:rPr>
          <w:spacing w:val="-2"/>
          <w:lang w:val="sv-SE"/>
        </w:rPr>
        <w:t xml:space="preserve">; </w:t>
      </w:r>
      <w:r w:rsidRPr="00734C96">
        <w:rPr>
          <w:spacing w:val="-2"/>
          <w:lang w:val="nl-NL"/>
        </w:rPr>
        <w:t>n</w:t>
      </w:r>
      <w:r w:rsidRPr="00734C96">
        <w:rPr>
          <w:rStyle w:val="Hyperlink0"/>
          <w:color w:val="auto"/>
          <w:spacing w:val="-2"/>
          <w:lang w:val="de-DE"/>
        </w:rPr>
        <w:t>âng cao khả năng tiếp cận của người dân đối với các dịch vụ y tế thiết yếu</w:t>
      </w:r>
      <w:r w:rsidRPr="00734C96">
        <w:rPr>
          <w:spacing w:val="-2"/>
          <w:lang w:val="nl-NL"/>
        </w:rPr>
        <w:t xml:space="preserve">. </w:t>
      </w:r>
    </w:p>
    <w:p w:rsidR="00F5558D" w:rsidRPr="00734C96" w:rsidRDefault="007A4FEE" w:rsidP="006E1584">
      <w:pPr>
        <w:spacing w:before="120" w:after="0" w:line="240" w:lineRule="auto"/>
        <w:ind w:firstLine="709"/>
        <w:jc w:val="both"/>
        <w:rPr>
          <w:rFonts w:eastAsia="Times New Roman" w:cs="Times New Roman"/>
          <w:szCs w:val="28"/>
          <w:lang w:val="es-ES"/>
        </w:rPr>
      </w:pPr>
      <w:r>
        <w:rPr>
          <w:rFonts w:eastAsia="Times New Roman" w:cs="Times New Roman"/>
          <w:b/>
          <w:szCs w:val="28"/>
        </w:rPr>
        <w:t>2.</w:t>
      </w:r>
      <w:r w:rsidR="00F5558D" w:rsidRPr="00734C96">
        <w:rPr>
          <w:rFonts w:eastAsia="Times New Roman" w:cs="Times New Roman"/>
          <w:b/>
          <w:szCs w:val="28"/>
        </w:rPr>
        <w:t>3. Y tế, dân số, gia đình và trẻ em:</w:t>
      </w:r>
    </w:p>
    <w:p w:rsidR="00F71CF9" w:rsidRPr="00734C96" w:rsidRDefault="00F71CF9" w:rsidP="006E1584">
      <w:pPr>
        <w:spacing w:before="120" w:after="0" w:line="240" w:lineRule="auto"/>
        <w:ind w:firstLine="720"/>
        <w:jc w:val="both"/>
        <w:rPr>
          <w:szCs w:val="28"/>
        </w:rPr>
      </w:pPr>
      <w:r w:rsidRPr="00734C96">
        <w:rPr>
          <w:szCs w:val="28"/>
          <w:lang w:val="pt-BR"/>
        </w:rPr>
        <w:t xml:space="preserve">- </w:t>
      </w:r>
      <w:r w:rsidR="0013730C" w:rsidRPr="00904EDE">
        <w:rPr>
          <w:lang w:val="nl-NL"/>
        </w:rPr>
        <w:t>Công tác phòng, chống dịch bệnh, bệnh đã được chủ động dự báo, phát hiện sớm, khống chế kịp thời, giám sát chặt chẽ, ngăn chặn các bệnh truyền nhiễm không để dịch bùng phát.</w:t>
      </w:r>
      <w:r w:rsidRPr="00734C96">
        <w:rPr>
          <w:bCs/>
          <w:szCs w:val="28"/>
          <w:lang w:val="it-IT" w:eastAsia="en-SG"/>
        </w:rPr>
        <w:t xml:space="preserve"> Tiếp tục chỉ đạo các thôn ra quân hàng tuần, tháng, quý dọn vệ sinh môi trường để phòng chống dịch sốt xuất huyết. Thực hiện tốt công tác khám bệnh</w:t>
      </w:r>
      <w:r w:rsidRPr="00734C96">
        <w:rPr>
          <w:rStyle w:val="FootnoteReference"/>
          <w:szCs w:val="28"/>
        </w:rPr>
        <w:footnoteReference w:id="13"/>
      </w:r>
      <w:r w:rsidRPr="00734C96">
        <w:rPr>
          <w:bCs/>
          <w:szCs w:val="28"/>
          <w:lang w:val="it-IT" w:eastAsia="en-SG"/>
        </w:rPr>
        <w:t>, các chương trình mục tiêu y tế dân số được triển khai thực hiện kịp thời, đầy đủ</w:t>
      </w:r>
      <w:r w:rsidRPr="00734C96">
        <w:rPr>
          <w:rStyle w:val="FootnoteReference"/>
          <w:szCs w:val="28"/>
        </w:rPr>
        <w:footnoteReference w:id="14"/>
      </w:r>
      <w:r w:rsidRPr="00734C96">
        <w:rPr>
          <w:szCs w:val="28"/>
        </w:rPr>
        <w:t>.</w:t>
      </w:r>
    </w:p>
    <w:p w:rsidR="00F5558D" w:rsidRPr="00734C96" w:rsidRDefault="005F1CCB" w:rsidP="006E1584">
      <w:pPr>
        <w:widowControl w:val="0"/>
        <w:spacing w:before="120" w:after="0" w:line="240" w:lineRule="auto"/>
        <w:ind w:firstLine="720"/>
        <w:jc w:val="both"/>
        <w:rPr>
          <w:rFonts w:eastAsia="Times New Roman" w:cs="Times New Roman"/>
          <w:szCs w:val="28"/>
          <w:lang w:val="de-DE"/>
        </w:rPr>
      </w:pPr>
      <w:r w:rsidRPr="00734C96">
        <w:rPr>
          <w:rFonts w:eastAsia="Times New Roman" w:cs="Times New Roman"/>
          <w:szCs w:val="28"/>
          <w:lang w:val="es-ES"/>
        </w:rPr>
        <w:t>-</w:t>
      </w:r>
      <w:r w:rsidR="008F2D5C" w:rsidRPr="00734C96">
        <w:rPr>
          <w:rFonts w:eastAsia="Times New Roman" w:cs="Times New Roman"/>
          <w:szCs w:val="28"/>
          <w:lang w:val="es-ES"/>
        </w:rPr>
        <w:t xml:space="preserve"> C</w:t>
      </w:r>
      <w:r w:rsidR="00F5558D" w:rsidRPr="00734C96">
        <w:rPr>
          <w:rFonts w:eastAsia="Times New Roman" w:cs="Times New Roman"/>
          <w:szCs w:val="28"/>
          <w:lang w:val="es-ES"/>
        </w:rPr>
        <w:t>ông tác phối hợp với cơ quan chức năng của thành phố kiểm tra chất lượng hàng hoá, vệ sinh an toàn thực phẩm được tăng cường</w:t>
      </w:r>
      <w:r w:rsidR="00F5558D" w:rsidRPr="00734C96">
        <w:rPr>
          <w:rFonts w:eastAsia="Times New Roman" w:cs="Times New Roman"/>
          <w:spacing w:val="-6"/>
          <w:szCs w:val="28"/>
          <w:lang w:val="es-ES"/>
        </w:rPr>
        <w:t xml:space="preserve">. </w:t>
      </w:r>
      <w:r w:rsidR="00F5558D" w:rsidRPr="00734C96">
        <w:rPr>
          <w:rFonts w:eastAsia="Times New Roman" w:cs="Times New Roman"/>
          <w:bCs/>
          <w:szCs w:val="28"/>
          <w:lang w:val="es-ES"/>
        </w:rPr>
        <w:t xml:space="preserve">Các chương trình mục tiêu quốc gia về y tế được triển khai thực hiện kịp thời, đầy đủ. </w:t>
      </w:r>
      <w:r w:rsidR="00F5558D" w:rsidRPr="00734C96">
        <w:rPr>
          <w:rFonts w:eastAsia="Times New Roman" w:cs="Times New Roman"/>
          <w:spacing w:val="-6"/>
          <w:szCs w:val="28"/>
          <w:lang w:val="es-ES"/>
        </w:rPr>
        <w:t xml:space="preserve">Thực hiện tốt công tác khám chữa bệnh, </w:t>
      </w:r>
      <w:r w:rsidR="00F5558D" w:rsidRPr="00734C96">
        <w:rPr>
          <w:rFonts w:eastAsia="Times New Roman" w:cs="Times New Roman"/>
          <w:szCs w:val="28"/>
          <w:lang w:val="es-ES"/>
        </w:rPr>
        <w:t>thông tin, truyền thông, chủ động triển khai các biện pháp giám sát dịch bệnh, phòng chống các dịch bệnh ở người, gồm: Tay chân miệng, sốt xuất huyết, thủy đậu, quai bị...; đồng thời thường xuyên</w:t>
      </w:r>
      <w:r w:rsidR="00F5558D" w:rsidRPr="00734C96">
        <w:rPr>
          <w:rFonts w:eastAsia="Times New Roman" w:cs="Times New Roman"/>
          <w:szCs w:val="28"/>
          <w:lang w:val="vi-VN"/>
        </w:rPr>
        <w:t xml:space="preserve"> chỉ đạo nâng cao y đức và ý thức </w:t>
      </w:r>
      <w:r w:rsidR="00F5558D" w:rsidRPr="00734C96">
        <w:rPr>
          <w:rFonts w:eastAsia="Times New Roman" w:cs="Times New Roman"/>
          <w:szCs w:val="28"/>
          <w:lang w:val="es-ES"/>
        </w:rPr>
        <w:t>bệnh, phòng chống các dịch bệnh ở người, gồm: Tay chân miệng, sốt xuất huyết, thủy đậu, quai bị...; đồng thời thường xuyên</w:t>
      </w:r>
      <w:r w:rsidR="00F5558D" w:rsidRPr="00734C96">
        <w:rPr>
          <w:rFonts w:eastAsia="Times New Roman" w:cs="Times New Roman"/>
          <w:szCs w:val="28"/>
          <w:lang w:val="vi-VN"/>
        </w:rPr>
        <w:t xml:space="preserve"> chỉ đạo nâng cao y đức và ý thức trách nhiệm phục vụ người bệnh của cán bộ y tế. </w:t>
      </w:r>
    </w:p>
    <w:p w:rsidR="00F5558D" w:rsidRPr="00734C96" w:rsidRDefault="00F5558D" w:rsidP="006E1584">
      <w:pPr>
        <w:spacing w:before="120" w:after="0" w:line="240" w:lineRule="auto"/>
        <w:jc w:val="both"/>
        <w:rPr>
          <w:rFonts w:eastAsia="Times New Roman" w:cs="Times New Roman"/>
          <w:szCs w:val="28"/>
        </w:rPr>
      </w:pPr>
      <w:r w:rsidRPr="00734C96">
        <w:rPr>
          <w:rFonts w:eastAsia="Times New Roman" w:cs="Times New Roman"/>
          <w:szCs w:val="28"/>
          <w:lang w:val="de-DE"/>
        </w:rPr>
        <w:tab/>
      </w:r>
      <w:r w:rsidRPr="00734C96">
        <w:rPr>
          <w:rFonts w:eastAsia="Times New Roman" w:cs="Times New Roman"/>
          <w:bCs/>
          <w:szCs w:val="28"/>
        </w:rPr>
        <w:t xml:space="preserve">- Công tác bảo vệ, chăm sóc trẻ em được quan tâm đúng mức, triển khai </w:t>
      </w:r>
      <w:r w:rsidRPr="00734C96">
        <w:rPr>
          <w:rFonts w:eastAsia="Times New Roman" w:cs="Times New Roman"/>
          <w:szCs w:val="28"/>
          <w:lang w:val="nl-NL"/>
        </w:rPr>
        <w:t xml:space="preserve">phát động </w:t>
      </w:r>
      <w:r w:rsidRPr="00734C96">
        <w:rPr>
          <w:rFonts w:eastAsia="Times New Roman" w:cs="Times New Roman"/>
          <w:szCs w:val="28"/>
        </w:rPr>
        <w:t>Tháng hành động vì trẻ em. Quan tâm thăm, tặng quà cho trẻ em có hoàn cảnh đặc biệt khó khăn.</w:t>
      </w:r>
    </w:p>
    <w:p w:rsidR="00F5558D" w:rsidRPr="00734C96" w:rsidRDefault="007A4FEE" w:rsidP="006E1584">
      <w:pPr>
        <w:spacing w:before="120" w:after="0" w:line="240" w:lineRule="auto"/>
        <w:ind w:firstLine="720"/>
        <w:jc w:val="both"/>
        <w:rPr>
          <w:rFonts w:eastAsia="Times New Roman" w:cs="Times New Roman"/>
          <w:b/>
          <w:szCs w:val="28"/>
        </w:rPr>
      </w:pPr>
      <w:r>
        <w:rPr>
          <w:rFonts w:eastAsia="Times New Roman" w:cs="Times New Roman"/>
          <w:b/>
          <w:szCs w:val="28"/>
        </w:rPr>
        <w:t>2.</w:t>
      </w:r>
      <w:r w:rsidR="00F5558D" w:rsidRPr="00734C96">
        <w:rPr>
          <w:rFonts w:eastAsia="Times New Roman" w:cs="Times New Roman"/>
          <w:b/>
          <w:szCs w:val="28"/>
        </w:rPr>
        <w:t xml:space="preserve">4. Văn hóa, thông tin </w:t>
      </w:r>
      <w:r w:rsidR="00BB19BD" w:rsidRPr="00734C96">
        <w:rPr>
          <w:rFonts w:eastAsia="Times New Roman" w:cs="Times New Roman"/>
          <w:b/>
          <w:szCs w:val="28"/>
        </w:rPr>
        <w:t>-</w:t>
      </w:r>
      <w:r w:rsidR="00F5558D" w:rsidRPr="00734C96">
        <w:rPr>
          <w:rFonts w:eastAsia="Times New Roman" w:cs="Times New Roman"/>
          <w:b/>
          <w:szCs w:val="28"/>
        </w:rPr>
        <w:t xml:space="preserve"> Tuyên truyền: </w:t>
      </w:r>
    </w:p>
    <w:p w:rsidR="00DC7B6C" w:rsidRPr="00BC418E" w:rsidRDefault="00DC7B6C" w:rsidP="006E1584">
      <w:pPr>
        <w:spacing w:before="120" w:after="0" w:line="240" w:lineRule="auto"/>
        <w:ind w:firstLine="720"/>
        <w:jc w:val="both"/>
        <w:rPr>
          <w:rFonts w:cs="Times New Roman"/>
          <w:szCs w:val="28"/>
        </w:rPr>
      </w:pPr>
      <w:r w:rsidRPr="00BC418E">
        <w:rPr>
          <w:rFonts w:cs="Times New Roman"/>
          <w:szCs w:val="28"/>
        </w:rPr>
        <w:t>Tiếp tục tuyên truyền trong phong trào “Toàn dân đoàn kết xây dựng đời sống văn hóa”, việc thực</w:t>
      </w:r>
      <w:r w:rsidR="001909AF">
        <w:rPr>
          <w:rFonts w:cs="Times New Roman"/>
          <w:szCs w:val="28"/>
        </w:rPr>
        <w:t xml:space="preserve"> </w:t>
      </w:r>
      <w:r w:rsidRPr="00BC418E">
        <w:rPr>
          <w:rFonts w:cs="Times New Roman"/>
          <w:szCs w:val="28"/>
        </w:rPr>
        <w:t xml:space="preserve">hiện </w:t>
      </w:r>
      <w:r w:rsidR="001909AF">
        <w:rPr>
          <w:rFonts w:cs="Times New Roman"/>
          <w:szCs w:val="28"/>
        </w:rPr>
        <w:t>các</w:t>
      </w:r>
      <w:r w:rsidRPr="00BC418E">
        <w:rPr>
          <w:rFonts w:cs="Times New Roman"/>
          <w:szCs w:val="28"/>
        </w:rPr>
        <w:t xml:space="preserve"> chương trình mục tiêu Quốc qia: Chương trình xây dựng nông thôn mới, Chương trình giảm nghèo nhanh và bền vững. Thực hiện phong trào "Toàn dân đoàn kết xây dựng đời sống văn hóa": tiếp tục đăng ký và duy trì “Xã đạt chuẩn văn hóa nông thôn mới”; 05/05 thôn tiếp tục duy trì  và đăng ký đạt danh hiệu “Khu dân cư văn hóa”. Việc đăng ký danh hiệu gia đình văn hóa năm 2024, có 828 hộ/</w:t>
      </w:r>
      <w:r w:rsidR="00F106F7">
        <w:rPr>
          <w:rFonts w:cs="Times New Roman"/>
          <w:szCs w:val="28"/>
        </w:rPr>
        <w:t>8</w:t>
      </w:r>
      <w:bookmarkStart w:id="0" w:name="_GoBack"/>
      <w:bookmarkEnd w:id="0"/>
      <w:r w:rsidRPr="00BC418E">
        <w:rPr>
          <w:rFonts w:cs="Times New Roman"/>
          <w:szCs w:val="28"/>
        </w:rPr>
        <w:t xml:space="preserve">49 hộ  đạt 97,5% tổng số hộ. </w:t>
      </w:r>
    </w:p>
    <w:p w:rsidR="00DC7B6C" w:rsidRPr="00BC418E" w:rsidRDefault="00DC7B6C" w:rsidP="006E1584">
      <w:pPr>
        <w:spacing w:before="120" w:after="0" w:line="240" w:lineRule="auto"/>
        <w:ind w:firstLine="720"/>
        <w:jc w:val="both"/>
        <w:rPr>
          <w:rFonts w:cs="Times New Roman"/>
          <w:szCs w:val="28"/>
        </w:rPr>
      </w:pPr>
      <w:r w:rsidRPr="00BC418E">
        <w:rPr>
          <w:rFonts w:cs="Times New Roman"/>
          <w:szCs w:val="28"/>
        </w:rPr>
        <w:t xml:space="preserve">Tình hình đầu tư xây dựng các thiết chế văn hóa, thể thao, thông tin và truyền thông được chú trọng thực hiện, hiện nay, trên địa bàn xã có 03 nhà rông, 2 hội trường thôn, 5 sân bóng chuyền và 01 sân bóng đá, xã có Nhà văn hóa được xây dựng từ nguồn vốn của Chương trình MTQG về văn hóa, được cấp trang thiết bị âm thanh phục vụ hoạt động văn hóa của người dân. Thực hiện tốt công tác phối hợp kiểm tra các hoạt động kinh doanh dịch vụ văn hóa, quản lý, chấn chỉnh tình trạng quảng cáo, đặt biển hiệu, rao vặt sai quy định trên địa bàn xã. </w:t>
      </w:r>
    </w:p>
    <w:p w:rsidR="00DC7B6C" w:rsidRPr="00BC418E" w:rsidRDefault="00DC7B6C" w:rsidP="006E1584">
      <w:pPr>
        <w:spacing w:before="120" w:after="0" w:line="240" w:lineRule="auto"/>
        <w:ind w:firstLine="720"/>
        <w:jc w:val="both"/>
        <w:rPr>
          <w:rFonts w:cs="Times New Roman"/>
          <w:szCs w:val="28"/>
        </w:rPr>
      </w:pPr>
      <w:r w:rsidRPr="00BC418E">
        <w:rPr>
          <w:rFonts w:cs="Times New Roman"/>
          <w:spacing w:val="3"/>
          <w:szCs w:val="28"/>
          <w:shd w:val="clear" w:color="auto" w:fill="FFFFFF"/>
        </w:rPr>
        <w:lastRenderedPageBreak/>
        <w:t>Đẩy mạnh thực hiện công tác thông tin, tuyên truyền chào mừng kỷ niệm các ngày lễ, các sự kiện chính trị, các chủ trương phát triển kinh tế - xã hội của đất nước và của địa phương</w:t>
      </w:r>
      <w:r w:rsidRPr="00BC418E">
        <w:rPr>
          <w:rStyle w:val="FootnoteReference"/>
          <w:rFonts w:cs="Times New Roman"/>
          <w:spacing w:val="3"/>
          <w:szCs w:val="28"/>
          <w:shd w:val="clear" w:color="auto" w:fill="FFFFFF"/>
        </w:rPr>
        <w:footnoteReference w:id="15"/>
      </w:r>
      <w:r w:rsidRPr="00BC418E">
        <w:rPr>
          <w:rFonts w:cs="Times New Roman"/>
          <w:spacing w:val="3"/>
          <w:szCs w:val="28"/>
          <w:shd w:val="clear" w:color="auto" w:fill="FFFFFF"/>
        </w:rPr>
        <w:t>, chú trọng tuyên truyền công tác an toàn thực phẩm, an toàn giao thông, trật tự xã hội; công tác phòng chống hạn cho cây trồng, phòng chống dịch bệnh trên người và gia súc, gia cầm…. Tiếp tục tuyên truyền về chương trình xây dựng nông thôn mới, ATGT, xây dựng đời sống văn hóa, tiến độ xây dựng các công trình, phong trào thi đua yêu nước chào mừng các ngày lễ lớn.</w:t>
      </w:r>
    </w:p>
    <w:p w:rsidR="00F5558D" w:rsidRPr="00734C96" w:rsidRDefault="007A4FEE" w:rsidP="006E1584">
      <w:pPr>
        <w:spacing w:before="120" w:after="0" w:line="240" w:lineRule="auto"/>
        <w:ind w:firstLine="720"/>
        <w:jc w:val="both"/>
        <w:rPr>
          <w:rFonts w:eastAsia="Times New Roman" w:cs="Times New Roman"/>
          <w:b/>
          <w:spacing w:val="-2"/>
          <w:szCs w:val="28"/>
          <w:lang w:val="es-ES"/>
        </w:rPr>
      </w:pPr>
      <w:r>
        <w:rPr>
          <w:rFonts w:eastAsia="Times New Roman" w:cs="Times New Roman"/>
          <w:b/>
          <w:spacing w:val="-2"/>
          <w:szCs w:val="28"/>
          <w:lang w:val="es-ES"/>
        </w:rPr>
        <w:t>3</w:t>
      </w:r>
      <w:r w:rsidR="00F5558D" w:rsidRPr="00734C96">
        <w:rPr>
          <w:rFonts w:eastAsia="Times New Roman" w:cs="Times New Roman"/>
          <w:b/>
          <w:spacing w:val="-2"/>
          <w:szCs w:val="28"/>
          <w:lang w:val="es-ES"/>
        </w:rPr>
        <w:t>. Lĩnh vực nội chính:</w:t>
      </w:r>
    </w:p>
    <w:p w:rsidR="00F5558D" w:rsidRPr="00734C96" w:rsidRDefault="007A4FEE" w:rsidP="006E1584">
      <w:pPr>
        <w:spacing w:before="120" w:after="0" w:line="240" w:lineRule="auto"/>
        <w:ind w:firstLine="720"/>
        <w:jc w:val="both"/>
        <w:rPr>
          <w:rFonts w:eastAsia="Times New Roman" w:cs="Times New Roman"/>
          <w:b/>
          <w:i/>
          <w:szCs w:val="28"/>
          <w:lang w:val="es-ES"/>
        </w:rPr>
      </w:pPr>
      <w:r>
        <w:rPr>
          <w:rFonts w:eastAsia="Times New Roman" w:cs="Times New Roman"/>
          <w:b/>
          <w:szCs w:val="28"/>
          <w:lang w:val="es-ES"/>
        </w:rPr>
        <w:t>3.</w:t>
      </w:r>
      <w:r w:rsidR="00F5558D" w:rsidRPr="00734C96">
        <w:rPr>
          <w:rFonts w:eastAsia="Times New Roman" w:cs="Times New Roman"/>
          <w:b/>
          <w:szCs w:val="28"/>
          <w:lang w:val="es-ES"/>
        </w:rPr>
        <w:t>1. Tiếp dân, giải quyết đơn thư khiếu nại, tố cáo của công dân; phòng, chống tham nhũng:</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 xml:space="preserve">Trong </w:t>
      </w:r>
      <w:r w:rsidR="006D38DA" w:rsidRPr="00734C96">
        <w:rPr>
          <w:rFonts w:eastAsia="Times New Roman" w:cs="Times New Roman"/>
          <w:szCs w:val="28"/>
        </w:rPr>
        <w:t>năm 202</w:t>
      </w:r>
      <w:r w:rsidR="006148C9">
        <w:rPr>
          <w:rFonts w:eastAsia="Times New Roman" w:cs="Times New Roman"/>
          <w:szCs w:val="28"/>
        </w:rPr>
        <w:t>4</w:t>
      </w:r>
      <w:r w:rsidRPr="00734C96">
        <w:rPr>
          <w:rFonts w:eastAsia="Times New Roman" w:cs="Times New Roman"/>
          <w:szCs w:val="28"/>
        </w:rPr>
        <w:t>, t</w:t>
      </w:r>
      <w:r w:rsidR="00801584" w:rsidRPr="00734C96">
        <w:rPr>
          <w:rFonts w:eastAsia="Times New Roman" w:cs="Times New Roman"/>
          <w:szCs w:val="28"/>
        </w:rPr>
        <w:t xml:space="preserve">rên địa bàn xã đã tiếp công dân với </w:t>
      </w:r>
      <w:r w:rsidR="00601BD5" w:rsidRPr="00734C96">
        <w:rPr>
          <w:rFonts w:eastAsia="Times New Roman" w:cs="Times New Roman"/>
          <w:szCs w:val="28"/>
        </w:rPr>
        <w:t>2</w:t>
      </w:r>
      <w:r w:rsidR="00DC7B6C">
        <w:rPr>
          <w:rFonts w:eastAsia="Times New Roman" w:cs="Times New Roman"/>
          <w:szCs w:val="28"/>
        </w:rPr>
        <w:t>2</w:t>
      </w:r>
      <w:r w:rsidR="00801584" w:rsidRPr="00734C96">
        <w:rPr>
          <w:rFonts w:eastAsia="Times New Roman" w:cs="Times New Roman"/>
          <w:szCs w:val="28"/>
        </w:rPr>
        <w:t xml:space="preserve"> lượt người,</w:t>
      </w:r>
      <w:r w:rsidR="00147FE0" w:rsidRPr="00734C96">
        <w:rPr>
          <w:rFonts w:eastAsia="Times New Roman" w:cs="Times New Roman"/>
          <w:szCs w:val="28"/>
        </w:rPr>
        <w:t xml:space="preserve"> </w:t>
      </w:r>
      <w:r w:rsidRPr="00734C96">
        <w:rPr>
          <w:rFonts w:eastAsia="Times New Roman" w:cs="Times New Roman"/>
          <w:szCs w:val="28"/>
        </w:rPr>
        <w:t xml:space="preserve">đã phân tích, giải quyết cho </w:t>
      </w:r>
      <w:r w:rsidR="00601BD5" w:rsidRPr="00734C96">
        <w:rPr>
          <w:rFonts w:eastAsia="Times New Roman" w:cs="Times New Roman"/>
          <w:szCs w:val="28"/>
        </w:rPr>
        <w:t>2</w:t>
      </w:r>
      <w:r w:rsidR="00DC7B6C">
        <w:rPr>
          <w:rFonts w:eastAsia="Times New Roman" w:cs="Times New Roman"/>
          <w:szCs w:val="28"/>
        </w:rPr>
        <w:t>2</w:t>
      </w:r>
      <w:r w:rsidRPr="00734C96">
        <w:rPr>
          <w:rFonts w:eastAsia="Times New Roman" w:cs="Times New Roman"/>
          <w:szCs w:val="28"/>
        </w:rPr>
        <w:t xml:space="preserve"> lượt người; Qua công tác tiếp dân cho thấy, hiện nay trên địa bàn xã tình hình khiếu nại, kiến nghị về lĩnh vực đất đai vẫn là vấn đề nổi cộm, nhất là tình trạng tranh chấp đất đai giữa các </w:t>
      </w:r>
      <w:r w:rsidR="00D5401F">
        <w:rPr>
          <w:rFonts w:eastAsia="Times New Roman" w:cs="Times New Roman"/>
          <w:szCs w:val="28"/>
        </w:rPr>
        <w:t xml:space="preserve">hộ dân </w:t>
      </w:r>
      <w:r w:rsidR="0045358D" w:rsidRPr="00734C96">
        <w:rPr>
          <w:rFonts w:eastAsia="Times New Roman" w:cs="Times New Roman"/>
          <w:szCs w:val="28"/>
        </w:rPr>
        <w:t>và công tác đền bù giải phóng mặt bằng chưa thỏa đáng của các hộ dân.</w:t>
      </w:r>
    </w:p>
    <w:p w:rsidR="005E1260" w:rsidRPr="00DC7B6C" w:rsidRDefault="005E1260" w:rsidP="006E1584">
      <w:pPr>
        <w:tabs>
          <w:tab w:val="left" w:pos="840"/>
        </w:tabs>
        <w:spacing w:before="120" w:after="0" w:line="240" w:lineRule="auto"/>
        <w:ind w:firstLine="720"/>
        <w:jc w:val="both"/>
        <w:rPr>
          <w:rFonts w:eastAsia="Times New Roman" w:cs="Times New Roman"/>
          <w:szCs w:val="28"/>
        </w:rPr>
      </w:pPr>
      <w:r w:rsidRPr="00DC7B6C">
        <w:rPr>
          <w:rFonts w:eastAsia="Times New Roman" w:cs="Times New Roman"/>
          <w:szCs w:val="28"/>
        </w:rPr>
        <w:t>Tiếp nhận 0</w:t>
      </w:r>
      <w:r w:rsidR="00C939F6">
        <w:rPr>
          <w:rFonts w:eastAsia="Times New Roman" w:cs="Times New Roman"/>
          <w:szCs w:val="28"/>
        </w:rPr>
        <w:t>4</w:t>
      </w:r>
      <w:r w:rsidRPr="00DC7B6C">
        <w:rPr>
          <w:rFonts w:eastAsia="Times New Roman" w:cs="Times New Roman"/>
          <w:szCs w:val="28"/>
        </w:rPr>
        <w:t xml:space="preserve"> đơn kiến nghị về đất đai đã giải quyết xong 0</w:t>
      </w:r>
      <w:r w:rsidR="001F087B" w:rsidRPr="00DC7B6C">
        <w:rPr>
          <w:rFonts w:eastAsia="Times New Roman" w:cs="Times New Roman"/>
          <w:szCs w:val="28"/>
        </w:rPr>
        <w:t>2</w:t>
      </w:r>
      <w:r w:rsidRPr="00DC7B6C">
        <w:rPr>
          <w:rFonts w:eastAsia="Times New Roman" w:cs="Times New Roman"/>
          <w:szCs w:val="28"/>
        </w:rPr>
        <w:t xml:space="preserve"> vụ, còn 0</w:t>
      </w:r>
      <w:r w:rsidR="00C939F6">
        <w:rPr>
          <w:rFonts w:eastAsia="Times New Roman" w:cs="Times New Roman"/>
          <w:szCs w:val="28"/>
        </w:rPr>
        <w:t>2</w:t>
      </w:r>
      <w:r w:rsidRPr="00DC7B6C">
        <w:rPr>
          <w:rFonts w:eastAsia="Times New Roman" w:cs="Times New Roman"/>
          <w:szCs w:val="28"/>
        </w:rPr>
        <w:t xml:space="preserve"> đơn </w:t>
      </w:r>
      <w:r w:rsidR="001F087B" w:rsidRPr="00DC7B6C">
        <w:rPr>
          <w:rFonts w:eastAsia="Times New Roman" w:cs="Times New Roman"/>
          <w:szCs w:val="28"/>
        </w:rPr>
        <w:t>đang giải quyết</w:t>
      </w:r>
      <w:r w:rsidRPr="00DC7B6C">
        <w:rPr>
          <w:rFonts w:eastAsia="Times New Roman" w:cs="Times New Roman"/>
          <w:szCs w:val="28"/>
        </w:rPr>
        <w:t>.</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Triển khai đạt nhiều kết quả trong việc thực hiện các quy định của pháp luật về chống tham nhũng, chống lãng phí như: Việc tuyên truyền, phổ biến các chủ trương, chính sách của Đảng và pháp luật của Nhà nước về chống tham nhũng, lãng phí, Công khai minh bạch trong các lĩnh vực quản lý của cơ quan đơn vị, công tác cải cách thủ tục hành chính n</w:t>
      </w:r>
      <w:r w:rsidR="007960BF" w:rsidRPr="00734C96">
        <w:rPr>
          <w:rFonts w:eastAsia="Times New Roman" w:cs="Times New Roman"/>
          <w:szCs w:val="28"/>
        </w:rPr>
        <w:t xml:space="preserve">gày càng được quan tâm và đẩy </w:t>
      </w:r>
      <w:r w:rsidRPr="00734C96">
        <w:rPr>
          <w:rFonts w:eastAsia="Times New Roman" w:cs="Times New Roman"/>
          <w:szCs w:val="28"/>
        </w:rPr>
        <w:t>mạnh, tiếp tục đổi mới công nghệ quản lý và điều hành... Qua đó, tạo sự chuyển biến nhất định về nhận thức của cán bộ công chức và quần chúng nh</w:t>
      </w:r>
      <w:r w:rsidR="00941728" w:rsidRPr="00734C96">
        <w:rPr>
          <w:rFonts w:eastAsia="Times New Roman" w:cs="Times New Roman"/>
          <w:szCs w:val="28"/>
        </w:rPr>
        <w:t>ân dân trong việc chống tham nhũ</w:t>
      </w:r>
      <w:r w:rsidRPr="00734C96">
        <w:rPr>
          <w:rFonts w:eastAsia="Times New Roman" w:cs="Times New Roman"/>
          <w:szCs w:val="28"/>
        </w:rPr>
        <w:t xml:space="preserve">ng, lãng phí. </w:t>
      </w:r>
    </w:p>
    <w:p w:rsidR="00F5558D" w:rsidRPr="00734C96" w:rsidRDefault="007A4FEE" w:rsidP="006E1584">
      <w:pPr>
        <w:spacing w:before="120" w:after="0" w:line="240" w:lineRule="auto"/>
        <w:ind w:firstLine="720"/>
        <w:jc w:val="both"/>
        <w:rPr>
          <w:rFonts w:eastAsia="Times New Roman" w:cs="Times New Roman"/>
          <w:b/>
          <w:szCs w:val="28"/>
          <w:lang w:val="it-IT"/>
        </w:rPr>
      </w:pPr>
      <w:r>
        <w:rPr>
          <w:rFonts w:eastAsia="Times New Roman" w:cs="Times New Roman"/>
          <w:b/>
          <w:szCs w:val="28"/>
        </w:rPr>
        <w:t>3.</w:t>
      </w:r>
      <w:r w:rsidR="00F5558D" w:rsidRPr="00734C96">
        <w:rPr>
          <w:rFonts w:eastAsia="Times New Roman" w:cs="Times New Roman"/>
          <w:b/>
          <w:szCs w:val="28"/>
        </w:rPr>
        <w:t>2. Tuyên truyền, phổ biến pháp luật:</w:t>
      </w:r>
    </w:p>
    <w:p w:rsidR="00941728" w:rsidRPr="00734C96" w:rsidRDefault="00F5558D" w:rsidP="006E1584">
      <w:pPr>
        <w:spacing w:before="120" w:after="0" w:line="240" w:lineRule="auto"/>
        <w:ind w:firstLine="720"/>
        <w:jc w:val="both"/>
        <w:rPr>
          <w:rFonts w:eastAsia="Times New Roman" w:cs="Times New Roman"/>
          <w:szCs w:val="28"/>
          <w:lang w:val="es-ES"/>
        </w:rPr>
      </w:pPr>
      <w:r w:rsidRPr="00734C96">
        <w:rPr>
          <w:rFonts w:eastAsia="Times New Roman" w:cs="Times New Roman"/>
          <w:szCs w:val="28"/>
          <w:lang w:val="pt-BR"/>
        </w:rPr>
        <w:t>Tổ chức Hội nghị tuyên truyền, phổ biến giáo dục pháp luật hàng quý; d</w:t>
      </w:r>
      <w:r w:rsidRPr="00734C96">
        <w:rPr>
          <w:rFonts w:eastAsia="Times New Roman" w:cs="Times New Roman"/>
          <w:szCs w:val="28"/>
        </w:rPr>
        <w:t>uy trì và từng bước nâng cao chất lượng thông tin, tuyên truyền, phổ biến, giáo dục pháp luật dưới nhiều hình thức: phổ biến trực tiếp tại các buổi tiếp dân, giải quyết đơn thư khiếu nại, tố cáo; tổ chức Hội nghị tập huấn, tuyên truyền miệng, lồng ghép thông qua các buổ</w:t>
      </w:r>
      <w:r w:rsidR="001F087B" w:rsidRPr="00734C96">
        <w:rPr>
          <w:rFonts w:eastAsia="Times New Roman" w:cs="Times New Roman"/>
          <w:szCs w:val="28"/>
        </w:rPr>
        <w:t>i chào cờ sáng thứ 2 hàng tuần…</w:t>
      </w:r>
      <w:r w:rsidRPr="00734C96">
        <w:rPr>
          <w:rFonts w:eastAsia="Times New Roman" w:cs="Times New Roman"/>
          <w:szCs w:val="28"/>
        </w:rPr>
        <w:t xml:space="preserve"> C</w:t>
      </w:r>
      <w:r w:rsidRPr="00734C96">
        <w:rPr>
          <w:rFonts w:eastAsia="Times New Roman" w:cs="Times New Roman"/>
          <w:szCs w:val="28"/>
          <w:lang w:val="es-ES"/>
        </w:rPr>
        <w:t>hú trọng nâng cao hiệu quả công tác hòa giải tại cơ sở</w:t>
      </w:r>
      <w:r w:rsidR="00941728" w:rsidRPr="00734C96">
        <w:rPr>
          <w:rFonts w:eastAsia="Times New Roman" w:cs="Times New Roman"/>
          <w:szCs w:val="28"/>
          <w:lang w:val="es-ES"/>
        </w:rPr>
        <w:t>.</w:t>
      </w:r>
    </w:p>
    <w:p w:rsidR="00F5558D" w:rsidRPr="00734C96" w:rsidRDefault="007A4FEE" w:rsidP="006E1584">
      <w:pPr>
        <w:spacing w:before="120" w:after="0" w:line="240" w:lineRule="auto"/>
        <w:ind w:firstLine="720"/>
        <w:jc w:val="both"/>
        <w:rPr>
          <w:rFonts w:eastAsia="Times New Roman" w:cs="Times New Roman"/>
          <w:b/>
          <w:szCs w:val="28"/>
        </w:rPr>
      </w:pPr>
      <w:r>
        <w:rPr>
          <w:rFonts w:eastAsia="Times New Roman" w:cs="Times New Roman"/>
          <w:b/>
          <w:szCs w:val="28"/>
          <w:lang w:val="it-IT"/>
        </w:rPr>
        <w:t>3.</w:t>
      </w:r>
      <w:r w:rsidR="00F5558D" w:rsidRPr="00734C96">
        <w:rPr>
          <w:rFonts w:eastAsia="Times New Roman" w:cs="Times New Roman"/>
          <w:b/>
          <w:szCs w:val="28"/>
          <w:lang w:val="it-IT"/>
        </w:rPr>
        <w:t xml:space="preserve">3. </w:t>
      </w:r>
      <w:r w:rsidR="00F5558D" w:rsidRPr="00734C96">
        <w:rPr>
          <w:rFonts w:eastAsia="Times New Roman" w:cs="Times New Roman"/>
          <w:b/>
          <w:szCs w:val="28"/>
        </w:rPr>
        <w:t>Về quốc phòng, an ninh:</w:t>
      </w:r>
    </w:p>
    <w:p w:rsidR="00121283" w:rsidRPr="008C0333" w:rsidRDefault="00121283" w:rsidP="00121283">
      <w:pPr>
        <w:spacing w:before="120" w:after="0" w:line="240" w:lineRule="auto"/>
        <w:ind w:firstLine="720"/>
        <w:jc w:val="both"/>
        <w:rPr>
          <w:rFonts w:eastAsia="Times New Roman" w:cs="Times New Roman"/>
          <w:bCs/>
          <w:i/>
          <w:szCs w:val="28"/>
          <w:lang w:val="nl-NL"/>
        </w:rPr>
      </w:pPr>
      <w:r w:rsidRPr="008C0333">
        <w:rPr>
          <w:rFonts w:eastAsia="Times New Roman" w:cs="Times New Roman"/>
          <w:bCs/>
          <w:i/>
          <w:szCs w:val="28"/>
          <w:lang w:val="nl-NL"/>
        </w:rPr>
        <w:t>a. Về công tác quốc phòng.</w:t>
      </w:r>
    </w:p>
    <w:p w:rsidR="00121283" w:rsidRPr="00243EBE" w:rsidRDefault="00121283" w:rsidP="00121283">
      <w:pPr>
        <w:spacing w:before="120" w:after="0" w:line="240" w:lineRule="auto"/>
        <w:ind w:firstLine="720"/>
        <w:jc w:val="both"/>
        <w:rPr>
          <w:rFonts w:eastAsia="Times New Roman" w:cs="Times New Roman"/>
          <w:bCs/>
          <w:szCs w:val="28"/>
          <w:lang w:val="nl-NL"/>
        </w:rPr>
      </w:pPr>
      <w:r w:rsidRPr="00243EBE">
        <w:rPr>
          <w:rFonts w:eastAsia="Times New Roman" w:cs="Times New Roman"/>
          <w:bCs/>
          <w:szCs w:val="28"/>
          <w:lang w:val="nl-NL"/>
        </w:rPr>
        <w:lastRenderedPageBreak/>
        <w:t>Công tác trực sẵn sàng chiến đấu được thực hiện nghiêm túc. Tổ chức giao nhận quân đạt 100% kế hoạch.</w:t>
      </w:r>
    </w:p>
    <w:p w:rsidR="00121283" w:rsidRDefault="00121283" w:rsidP="00121283">
      <w:pPr>
        <w:widowControl w:val="0"/>
        <w:tabs>
          <w:tab w:val="left" w:pos="2282"/>
        </w:tabs>
        <w:spacing w:before="120" w:after="0" w:line="240" w:lineRule="auto"/>
        <w:ind w:firstLine="709"/>
        <w:jc w:val="both"/>
        <w:outlineLvl w:val="0"/>
        <w:rPr>
          <w:rFonts w:eastAsia="Times New Roman" w:cs="Times New Roman"/>
          <w:szCs w:val="28"/>
        </w:rPr>
      </w:pPr>
      <w:r w:rsidRPr="00243EBE">
        <w:rPr>
          <w:rFonts w:eastAsia="Times New Roman" w:cs="Times New Roman"/>
          <w:szCs w:val="28"/>
        </w:rPr>
        <w:t>Công tác xây dựng lực lượng: Tổ chức xây dựng kế hoạch luân phiên tổ chức, biên chế, kiện toàn lực lượng dân quân đảm bảo số lượng, nâng cao chất lượng. Công tác huấn luyện: chỉ đạo BCH QS xã xây dựng kế hoạch tham gia huấn luyện cụm dân quân theo đúng kế hoạch; chuẩn bị mô hình học cụ, băng rôn khẩu hiệu, hộp báo thao trường đúng theo quy trình hướng dẫn của Cơ quan quân sự thành phố. Qua đánh giá đạt kết quả hoàn thành tốt nhiệm vụ huấn luyện.</w:t>
      </w:r>
    </w:p>
    <w:p w:rsidR="00121283" w:rsidRDefault="00121283" w:rsidP="00121283">
      <w:pPr>
        <w:widowControl w:val="0"/>
        <w:tabs>
          <w:tab w:val="left" w:pos="2282"/>
        </w:tabs>
        <w:spacing w:before="120" w:after="0" w:line="240" w:lineRule="auto"/>
        <w:ind w:firstLine="709"/>
        <w:jc w:val="both"/>
        <w:outlineLvl w:val="0"/>
        <w:rPr>
          <w:rFonts w:eastAsia="Times New Roman" w:cs="Times New Roman"/>
          <w:szCs w:val="28"/>
        </w:rPr>
      </w:pPr>
      <w:r>
        <w:rPr>
          <w:rFonts w:eastAsia="Times New Roman" w:cs="Times New Roman"/>
          <w:szCs w:val="28"/>
        </w:rPr>
        <w:t>Tổ chức lự lượng dân quan tham gia Hội thi, hội thao do thành phố, tỉnh tổ</w:t>
      </w:r>
      <w:r w:rsidR="00D5401F">
        <w:rPr>
          <w:rFonts w:eastAsia="Times New Roman" w:cs="Times New Roman"/>
          <w:szCs w:val="28"/>
        </w:rPr>
        <w:t xml:space="preserve"> chức đảm bảo thành phần, thời </w:t>
      </w:r>
      <w:r>
        <w:rPr>
          <w:rFonts w:eastAsia="Times New Roman" w:cs="Times New Roman"/>
          <w:szCs w:val="28"/>
        </w:rPr>
        <w:t>gian theo kế hoạch.</w:t>
      </w:r>
    </w:p>
    <w:p w:rsidR="00121283" w:rsidRPr="008C0333" w:rsidRDefault="00121283" w:rsidP="00121283">
      <w:pPr>
        <w:widowControl w:val="0"/>
        <w:spacing w:before="120" w:after="0" w:line="240" w:lineRule="auto"/>
        <w:ind w:firstLine="709"/>
        <w:jc w:val="both"/>
        <w:rPr>
          <w:rFonts w:eastAsia="Times New Roman" w:cs="Times New Roman"/>
          <w:i/>
          <w:szCs w:val="28"/>
          <w:lang w:val="nl-NL"/>
        </w:rPr>
      </w:pPr>
      <w:r w:rsidRPr="008C0333">
        <w:rPr>
          <w:rFonts w:eastAsia="Times New Roman" w:cs="Times New Roman"/>
          <w:i/>
          <w:szCs w:val="28"/>
          <w:lang w:val="nl-NL"/>
        </w:rPr>
        <w:t>b. Về công tác an ninh.</w:t>
      </w:r>
    </w:p>
    <w:p w:rsidR="00121283" w:rsidRPr="00243EBE" w:rsidRDefault="00121283" w:rsidP="00121283">
      <w:pPr>
        <w:widowControl w:val="0"/>
        <w:spacing w:before="120" w:after="0" w:line="240" w:lineRule="auto"/>
        <w:ind w:firstLine="709"/>
        <w:jc w:val="both"/>
        <w:rPr>
          <w:rFonts w:eastAsia="Times New Roman" w:cs="Times New Roman"/>
          <w:szCs w:val="28"/>
          <w:lang w:val="es-ES"/>
        </w:rPr>
      </w:pPr>
      <w:r w:rsidRPr="00243EBE">
        <w:rPr>
          <w:rFonts w:eastAsia="Times New Roman" w:cs="Times New Roman"/>
          <w:szCs w:val="28"/>
          <w:lang w:val="nl-NL"/>
        </w:rPr>
        <w:t xml:space="preserve">Chỉ đạo triển khai quyết liệt các biện pháp tuyên truyền, phòng, chống tội phạm, thường xuyên tuần tra, kiểm soát địa bàn, đặc biệt tại thôn, làng để phát hiện và kịp thời ngăn chặn các hành vi vi phạm pháp luật; phát động rộng rãi và duy trì thường xuyên phong trào “Toàn dân bảo vệ an ninh Tổ quốc”; </w:t>
      </w:r>
      <w:r w:rsidRPr="00243EBE">
        <w:rPr>
          <w:rFonts w:eastAsia="Times New Roman" w:cs="Times New Roman"/>
          <w:bCs/>
          <w:szCs w:val="28"/>
          <w:lang w:val="nl-NL"/>
        </w:rPr>
        <w:t xml:space="preserve">củng cố, kiện toàn lực lượng nòng cốt đảm bảo ANTT ở cơ sở; </w:t>
      </w:r>
      <w:r w:rsidRPr="00243EBE">
        <w:rPr>
          <w:rFonts w:eastAsia="Times New Roman" w:cs="Times New Roman"/>
          <w:szCs w:val="28"/>
          <w:lang w:val="nl-NL"/>
        </w:rPr>
        <w:t>phối hợp đồng bộ các biện pháp giáo dục phòng ngừa, điều tra, truy tố và xét xử kịp thời các loại tội phạm. T</w:t>
      </w:r>
      <w:r w:rsidRPr="00243EBE">
        <w:rPr>
          <w:rFonts w:eastAsia="Times New Roman" w:cs="Times New Roman"/>
          <w:bCs/>
          <w:szCs w:val="28"/>
          <w:lang w:val="nl-NL"/>
        </w:rPr>
        <w:t>ình hình an ninh, trật tự trên địa bàn xã được giữ vững ổn định. Tội phạm về trộm cắp tài sản, cố ý gây thương tích giảm so với cùng kỳ năm trước.</w:t>
      </w:r>
    </w:p>
    <w:p w:rsidR="00121283" w:rsidRPr="00346B2E" w:rsidRDefault="00121283" w:rsidP="00121283">
      <w:pPr>
        <w:spacing w:before="120" w:after="0" w:line="240" w:lineRule="auto"/>
        <w:ind w:firstLine="709"/>
        <w:jc w:val="both"/>
        <w:rPr>
          <w:szCs w:val="28"/>
          <w:lang w:val="vi-VN"/>
        </w:rPr>
      </w:pPr>
      <w:r w:rsidRPr="00346B2E">
        <w:rPr>
          <w:szCs w:val="28"/>
          <w:lang w:val="vi-VN"/>
        </w:rPr>
        <w:t>Tình hình ANCT nhìn chung được giữ vững. Chưa phát hiện vấn đề gì liên quan đến an ninh trong DTTS, tôn giáo, an ninh xã hội, hoạt động của Tà đạo Hà Mòn, an ninh chính trị nội bộ, tình trạng sai phạm của đảng viên, an ninh thông tin truyền thông, an ninh an toàn thông tin mạng, hoạt động của người nước ngoài.</w:t>
      </w:r>
    </w:p>
    <w:p w:rsidR="00121283" w:rsidRPr="00346B2E" w:rsidRDefault="00121283" w:rsidP="00121283">
      <w:pPr>
        <w:spacing w:before="120" w:after="0" w:line="240" w:lineRule="auto"/>
        <w:ind w:firstLine="709"/>
        <w:jc w:val="both"/>
        <w:rPr>
          <w:szCs w:val="28"/>
          <w:lang w:val="vi-VN"/>
        </w:rPr>
      </w:pPr>
      <w:r w:rsidRPr="00346B2E">
        <w:rPr>
          <w:szCs w:val="28"/>
          <w:lang w:val="vi-VN"/>
        </w:rPr>
        <w:tab/>
        <w:t>Hiện trên địa bàn có 01 cơ sở kinh doanh dịch vụ lưu trú, cơ sở này đảm bảo các quy định của pháp luật, chưa phát hiện vi phạm. Trong 6 tháng đầu năm 202</w:t>
      </w:r>
      <w:r w:rsidR="00D5401F">
        <w:rPr>
          <w:szCs w:val="28"/>
        </w:rPr>
        <w:t>4</w:t>
      </w:r>
      <w:r>
        <w:rPr>
          <w:szCs w:val="28"/>
          <w:lang w:val="vi-VN"/>
        </w:rPr>
        <w:t xml:space="preserve"> trên địa bàn xảy </w:t>
      </w:r>
      <w:r w:rsidRPr="00346B2E">
        <w:rPr>
          <w:szCs w:val="28"/>
          <w:lang w:val="vi-VN"/>
        </w:rPr>
        <w:t xml:space="preserve">ra </w:t>
      </w:r>
      <w:r>
        <w:rPr>
          <w:szCs w:val="28"/>
        </w:rPr>
        <w:t>01</w:t>
      </w:r>
      <w:r w:rsidRPr="00346B2E">
        <w:rPr>
          <w:szCs w:val="28"/>
          <w:lang w:val="vi-VN"/>
        </w:rPr>
        <w:t xml:space="preserve"> vụ tai nạn giao thông.</w:t>
      </w:r>
    </w:p>
    <w:p w:rsidR="00121283" w:rsidRPr="00CD59E4" w:rsidRDefault="00121283" w:rsidP="00121283">
      <w:pPr>
        <w:widowControl w:val="0"/>
        <w:spacing w:before="120" w:after="0" w:line="240" w:lineRule="auto"/>
        <w:ind w:firstLine="720"/>
        <w:jc w:val="both"/>
        <w:rPr>
          <w:rFonts w:eastAsia="Times New Roman" w:cs="Times New Roman"/>
          <w:b/>
          <w:szCs w:val="28"/>
          <w:lang w:val="es-ES"/>
        </w:rPr>
      </w:pPr>
      <w:r w:rsidRPr="00734C96">
        <w:rPr>
          <w:rFonts w:cs="Times New Roman"/>
          <w:szCs w:val="28"/>
          <w:lang w:val="nl-NL"/>
        </w:rPr>
        <w:t xml:space="preserve">Công tác trực sẵn sàng chiến đấu được duy trì thực hiện nghiêm túc, nắm chắc địa bàn; Công tác kiểm soát, nắm tình hình an ninh chính trị, an ninh trật tự, an ninh tôn giáo, phòng ngừa, đấu tranh phòng chống các loại tội phạm được thực hiện thường xuyên, hiệu quả. </w:t>
      </w:r>
      <w:r w:rsidRPr="00CD59E4">
        <w:rPr>
          <w:rFonts w:cs="Times New Roman"/>
          <w:szCs w:val="28"/>
          <w:shd w:val="clear" w:color="auto" w:fill="FFFFFF"/>
        </w:rPr>
        <w:t xml:space="preserve">Trong </w:t>
      </w:r>
      <w:r>
        <w:rPr>
          <w:rFonts w:cs="Times New Roman"/>
          <w:szCs w:val="28"/>
          <w:shd w:val="clear" w:color="auto" w:fill="FFFFFF"/>
        </w:rPr>
        <w:t>6</w:t>
      </w:r>
      <w:r w:rsidRPr="00CD59E4">
        <w:rPr>
          <w:rFonts w:cs="Times New Roman"/>
          <w:szCs w:val="28"/>
          <w:shd w:val="clear" w:color="auto" w:fill="FFFFFF"/>
        </w:rPr>
        <w:t xml:space="preserve"> tháng đầu năm,tình hình an ninh chính trị, trật tự an toàn xã hội trên địa bàn ổn định; công tác phòng, chống các loại tội phạm và tệ nạn xã hội được đảm bảo</w:t>
      </w:r>
      <w:r>
        <w:rPr>
          <w:rStyle w:val="FootnoteReference"/>
          <w:rFonts w:cs="Times New Roman"/>
          <w:szCs w:val="28"/>
          <w:shd w:val="clear" w:color="auto" w:fill="FFFFFF"/>
        </w:rPr>
        <w:footnoteReference w:id="16"/>
      </w:r>
      <w:r>
        <w:rPr>
          <w:rFonts w:cs="Times New Roman"/>
          <w:szCs w:val="28"/>
          <w:shd w:val="clear" w:color="auto" w:fill="FFFFFF"/>
        </w:rPr>
        <w:t>.</w:t>
      </w:r>
    </w:p>
    <w:p w:rsidR="00F5558D" w:rsidRPr="00734C96" w:rsidRDefault="007A4FEE" w:rsidP="006E1584">
      <w:pPr>
        <w:widowControl w:val="0"/>
        <w:spacing w:before="120" w:after="0" w:line="240" w:lineRule="auto"/>
        <w:ind w:firstLine="720"/>
        <w:jc w:val="both"/>
        <w:rPr>
          <w:rFonts w:eastAsia="Times New Roman" w:cs="Times New Roman"/>
          <w:b/>
          <w:szCs w:val="28"/>
          <w:lang w:val="es-ES"/>
        </w:rPr>
      </w:pPr>
      <w:r>
        <w:rPr>
          <w:rFonts w:eastAsia="Times New Roman" w:cs="Times New Roman"/>
          <w:b/>
          <w:szCs w:val="28"/>
          <w:lang w:val="es-ES"/>
        </w:rPr>
        <w:t>4</w:t>
      </w:r>
      <w:r w:rsidR="00F5558D" w:rsidRPr="00734C96">
        <w:rPr>
          <w:rFonts w:eastAsia="Times New Roman" w:cs="Times New Roman"/>
          <w:b/>
          <w:szCs w:val="28"/>
          <w:lang w:val="es-ES"/>
        </w:rPr>
        <w:t xml:space="preserve">. Cải cách hành chính, xây dựng bộ máy chính quyền: </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 xml:space="preserve">- Tiếp tục đẩy mạnh thực hiện công tác cải cách hành chính. Xây dựng kế hoạch </w:t>
      </w:r>
      <w:r w:rsidRPr="006148C9">
        <w:rPr>
          <w:rFonts w:eastAsia="Times New Roman" w:cs="Times New Roman"/>
          <w:szCs w:val="28"/>
        </w:rPr>
        <w:t>số 0</w:t>
      </w:r>
      <w:r w:rsidR="006148C9" w:rsidRPr="006148C9">
        <w:rPr>
          <w:rFonts w:eastAsia="Times New Roman" w:cs="Times New Roman"/>
          <w:szCs w:val="28"/>
        </w:rPr>
        <w:t>4</w:t>
      </w:r>
      <w:r w:rsidRPr="006148C9">
        <w:rPr>
          <w:rFonts w:eastAsia="Times New Roman" w:cs="Times New Roman"/>
          <w:szCs w:val="28"/>
        </w:rPr>
        <w:t xml:space="preserve">/KH-UBND, ngày </w:t>
      </w:r>
      <w:r w:rsidR="006148C9">
        <w:rPr>
          <w:rFonts w:eastAsia="Times New Roman" w:cs="Times New Roman"/>
          <w:szCs w:val="28"/>
        </w:rPr>
        <w:t>04</w:t>
      </w:r>
      <w:r w:rsidRPr="00734C96">
        <w:rPr>
          <w:rFonts w:eastAsia="Times New Roman" w:cs="Times New Roman"/>
          <w:szCs w:val="28"/>
        </w:rPr>
        <w:t>/</w:t>
      </w:r>
      <w:r w:rsidR="006148C9">
        <w:rPr>
          <w:rFonts w:eastAsia="Times New Roman" w:cs="Times New Roman"/>
          <w:szCs w:val="28"/>
        </w:rPr>
        <w:t>0</w:t>
      </w:r>
      <w:r w:rsidRPr="00734C96">
        <w:rPr>
          <w:rFonts w:eastAsia="Times New Roman" w:cs="Times New Roman"/>
          <w:szCs w:val="28"/>
        </w:rPr>
        <w:t>1/202</w:t>
      </w:r>
      <w:r w:rsidR="006148C9">
        <w:rPr>
          <w:rFonts w:eastAsia="Times New Roman" w:cs="Times New Roman"/>
          <w:szCs w:val="28"/>
        </w:rPr>
        <w:t>4</w:t>
      </w:r>
      <w:r w:rsidRPr="00734C96">
        <w:rPr>
          <w:rFonts w:eastAsia="Times New Roman" w:cs="Times New Roman"/>
          <w:szCs w:val="28"/>
        </w:rPr>
        <w:t xml:space="preserve"> về cải cách hành chính Nhà nước năm 202</w:t>
      </w:r>
      <w:r w:rsidR="00C93723">
        <w:rPr>
          <w:rFonts w:eastAsia="Times New Roman" w:cs="Times New Roman"/>
          <w:szCs w:val="28"/>
        </w:rPr>
        <w:t>4</w:t>
      </w:r>
      <w:r w:rsidRPr="00734C96">
        <w:rPr>
          <w:rFonts w:eastAsia="Times New Roman" w:cs="Times New Roman"/>
          <w:szCs w:val="28"/>
        </w:rPr>
        <w:t xml:space="preserve"> trên địa bàn xã ChưHreng. Đẩy mạnh công tác tự kiểm tra việc thực hiện nhiệm </w:t>
      </w:r>
      <w:r w:rsidRPr="00734C96">
        <w:rPr>
          <w:rFonts w:eastAsia="Times New Roman" w:cs="Times New Roman"/>
          <w:szCs w:val="28"/>
        </w:rPr>
        <w:lastRenderedPageBreak/>
        <w:t>vụ của cán bộ, công chức, nhất là thái độ, tác phong, ứng xử và kỷ luật phát ngôn của công chức trực tiếp làm việc tại Bộ phận tiếp nhận và trả kết quả.</w:t>
      </w:r>
    </w:p>
    <w:p w:rsidR="00B832FC" w:rsidRPr="003050BA" w:rsidRDefault="00B832FC" w:rsidP="006E1584">
      <w:pPr>
        <w:spacing w:before="120" w:after="0" w:line="240" w:lineRule="auto"/>
        <w:ind w:firstLine="720"/>
        <w:jc w:val="both"/>
        <w:rPr>
          <w:rFonts w:eastAsia="Times New Roman" w:cs="Times New Roman"/>
          <w:szCs w:val="28"/>
        </w:rPr>
      </w:pPr>
      <w:r w:rsidRPr="003050BA">
        <w:rPr>
          <w:rFonts w:eastAsia="Times New Roman" w:cs="Times New Roman"/>
          <w:szCs w:val="28"/>
        </w:rPr>
        <w:t xml:space="preserve">Trong 6 tháng đầu năm UBND xã đã tiếp nhận hồ sơ: </w:t>
      </w:r>
      <w:r w:rsidR="00F23CCC">
        <w:rPr>
          <w:rFonts w:eastAsia="Times New Roman" w:cs="Times New Roman"/>
          <w:szCs w:val="28"/>
        </w:rPr>
        <w:t>5</w:t>
      </w:r>
      <w:r w:rsidR="003050BA" w:rsidRPr="003050BA">
        <w:rPr>
          <w:rFonts w:eastAsia="Times New Roman" w:cs="Times New Roman"/>
          <w:szCs w:val="28"/>
        </w:rPr>
        <w:t>79</w:t>
      </w:r>
      <w:r w:rsidR="003050BA">
        <w:rPr>
          <w:rFonts w:eastAsia="Times New Roman" w:cs="Times New Roman"/>
          <w:szCs w:val="28"/>
        </w:rPr>
        <w:t xml:space="preserve"> trường hợp: </w:t>
      </w:r>
      <w:r w:rsidRPr="003050BA">
        <w:rPr>
          <w:rFonts w:eastAsia="Times New Roman" w:cs="Times New Roman"/>
          <w:szCs w:val="28"/>
        </w:rPr>
        <w:t xml:space="preserve">Trong đó: khai sinh: </w:t>
      </w:r>
      <w:r w:rsidR="003050BA" w:rsidRPr="003050BA">
        <w:rPr>
          <w:rFonts w:eastAsia="Times New Roman" w:cs="Times New Roman"/>
          <w:szCs w:val="28"/>
        </w:rPr>
        <w:t>48</w:t>
      </w:r>
      <w:r w:rsidRPr="003050BA">
        <w:rPr>
          <w:rFonts w:eastAsia="Times New Roman" w:cs="Times New Roman"/>
          <w:szCs w:val="28"/>
        </w:rPr>
        <w:t xml:space="preserve"> trường hợp</w:t>
      </w:r>
      <w:r w:rsidR="003050BA" w:rsidRPr="003050BA">
        <w:rPr>
          <w:rFonts w:eastAsia="Times New Roman" w:cs="Times New Roman"/>
          <w:szCs w:val="28"/>
        </w:rPr>
        <w:t>;</w:t>
      </w:r>
      <w:r w:rsidRPr="003050BA">
        <w:rPr>
          <w:rFonts w:eastAsia="Times New Roman" w:cs="Times New Roman"/>
          <w:szCs w:val="28"/>
        </w:rPr>
        <w:t xml:space="preserve"> </w:t>
      </w:r>
      <w:r w:rsidR="003050BA" w:rsidRPr="003050BA">
        <w:rPr>
          <w:rFonts w:eastAsia="Times New Roman" w:cs="Times New Roman"/>
          <w:szCs w:val="28"/>
        </w:rPr>
        <w:t>đăng ký, thay đổi, bổ sung cải chính hộ tịch</w:t>
      </w:r>
      <w:r w:rsidRPr="003050BA">
        <w:rPr>
          <w:rFonts w:eastAsia="Times New Roman" w:cs="Times New Roman"/>
          <w:szCs w:val="28"/>
        </w:rPr>
        <w:t xml:space="preserve">: </w:t>
      </w:r>
      <w:r w:rsidR="003050BA" w:rsidRPr="003050BA">
        <w:rPr>
          <w:rFonts w:eastAsia="Times New Roman" w:cs="Times New Roman"/>
          <w:szCs w:val="28"/>
        </w:rPr>
        <w:t>03</w:t>
      </w:r>
      <w:r w:rsidRPr="003050BA">
        <w:rPr>
          <w:rFonts w:eastAsia="Times New Roman" w:cs="Times New Roman"/>
          <w:szCs w:val="28"/>
        </w:rPr>
        <w:t xml:space="preserve"> trường hợp</w:t>
      </w:r>
      <w:r w:rsidR="003050BA" w:rsidRPr="003050BA">
        <w:rPr>
          <w:rFonts w:eastAsia="Times New Roman" w:cs="Times New Roman"/>
          <w:szCs w:val="28"/>
        </w:rPr>
        <w:t>;</w:t>
      </w:r>
      <w:r w:rsidRPr="003050BA">
        <w:rPr>
          <w:rFonts w:eastAsia="Times New Roman" w:cs="Times New Roman"/>
          <w:szCs w:val="28"/>
        </w:rPr>
        <w:t xml:space="preserve"> kết hôn: </w:t>
      </w:r>
      <w:r w:rsidR="003050BA" w:rsidRPr="003050BA">
        <w:rPr>
          <w:rFonts w:eastAsia="Times New Roman" w:cs="Times New Roman"/>
          <w:szCs w:val="28"/>
        </w:rPr>
        <w:t>11</w:t>
      </w:r>
      <w:r w:rsidRPr="003050BA">
        <w:rPr>
          <w:rFonts w:eastAsia="Times New Roman" w:cs="Times New Roman"/>
          <w:szCs w:val="28"/>
        </w:rPr>
        <w:t xml:space="preserve"> trường hợp</w:t>
      </w:r>
      <w:r w:rsidR="003050BA" w:rsidRPr="003050BA">
        <w:rPr>
          <w:rFonts w:eastAsia="Times New Roman" w:cs="Times New Roman"/>
          <w:szCs w:val="28"/>
        </w:rPr>
        <w:t>;</w:t>
      </w:r>
      <w:r w:rsidRPr="003050BA">
        <w:rPr>
          <w:rFonts w:eastAsia="Times New Roman" w:cs="Times New Roman"/>
          <w:szCs w:val="28"/>
        </w:rPr>
        <w:t xml:space="preserve"> khai tử: </w:t>
      </w:r>
      <w:r w:rsidR="003050BA" w:rsidRPr="003050BA">
        <w:rPr>
          <w:rFonts w:eastAsia="Times New Roman" w:cs="Times New Roman"/>
          <w:szCs w:val="28"/>
        </w:rPr>
        <w:t>12</w:t>
      </w:r>
      <w:r w:rsidRPr="003050BA">
        <w:rPr>
          <w:rFonts w:eastAsia="Times New Roman" w:cs="Times New Roman"/>
          <w:szCs w:val="28"/>
        </w:rPr>
        <w:t xml:space="preserve"> trường hợp</w:t>
      </w:r>
      <w:r w:rsidR="003050BA" w:rsidRPr="003050BA">
        <w:rPr>
          <w:rFonts w:eastAsia="Times New Roman" w:cs="Times New Roman"/>
          <w:szCs w:val="28"/>
        </w:rPr>
        <w:t>;</w:t>
      </w:r>
      <w:r w:rsidRPr="003050BA">
        <w:rPr>
          <w:rFonts w:eastAsia="Times New Roman" w:cs="Times New Roman"/>
          <w:szCs w:val="28"/>
        </w:rPr>
        <w:t xml:space="preserve"> xác nhận tình trạng hôn nhân: </w:t>
      </w:r>
      <w:r w:rsidR="003050BA" w:rsidRPr="003050BA">
        <w:rPr>
          <w:rFonts w:eastAsia="Times New Roman" w:cs="Times New Roman"/>
          <w:szCs w:val="28"/>
        </w:rPr>
        <w:t>47</w:t>
      </w:r>
      <w:r w:rsidRPr="003050BA">
        <w:rPr>
          <w:rFonts w:eastAsia="Times New Roman" w:cs="Times New Roman"/>
          <w:szCs w:val="28"/>
        </w:rPr>
        <w:t xml:space="preserve"> trường hợp</w:t>
      </w:r>
      <w:r w:rsidR="003050BA" w:rsidRPr="003050BA">
        <w:rPr>
          <w:rFonts w:eastAsia="Times New Roman" w:cs="Times New Roman"/>
          <w:szCs w:val="28"/>
        </w:rPr>
        <w:t>;</w:t>
      </w:r>
      <w:r w:rsidRPr="003050BA">
        <w:rPr>
          <w:rFonts w:eastAsia="Times New Roman" w:cs="Times New Roman"/>
          <w:szCs w:val="28"/>
        </w:rPr>
        <w:t xml:space="preserve"> chứng thực bản sao: </w:t>
      </w:r>
      <w:r w:rsidR="003050BA" w:rsidRPr="003050BA">
        <w:rPr>
          <w:rFonts w:eastAsia="Times New Roman" w:cs="Times New Roman"/>
          <w:szCs w:val="28"/>
        </w:rPr>
        <w:t>298</w:t>
      </w:r>
      <w:r w:rsidRPr="003050BA">
        <w:rPr>
          <w:rFonts w:eastAsia="Times New Roman" w:cs="Times New Roman"/>
          <w:szCs w:val="28"/>
        </w:rPr>
        <w:t xml:space="preserve"> trường hợp, chứng thực chữ ký: </w:t>
      </w:r>
      <w:r w:rsidR="00F23CCC">
        <w:rPr>
          <w:rFonts w:eastAsia="Times New Roman" w:cs="Times New Roman"/>
          <w:szCs w:val="28"/>
        </w:rPr>
        <w:t>1</w:t>
      </w:r>
      <w:r w:rsidR="003050BA" w:rsidRPr="003050BA">
        <w:rPr>
          <w:rFonts w:eastAsia="Times New Roman" w:cs="Times New Roman"/>
          <w:szCs w:val="28"/>
        </w:rPr>
        <w:t>39</w:t>
      </w:r>
      <w:r w:rsidRPr="003050BA">
        <w:rPr>
          <w:rFonts w:eastAsia="Times New Roman" w:cs="Times New Roman"/>
          <w:szCs w:val="28"/>
        </w:rPr>
        <w:t xml:space="preserve"> trường hợp, chứng thực hợp đồng: </w:t>
      </w:r>
      <w:r w:rsidR="003050BA" w:rsidRPr="003050BA">
        <w:rPr>
          <w:rFonts w:eastAsia="Times New Roman" w:cs="Times New Roman"/>
          <w:szCs w:val="28"/>
        </w:rPr>
        <w:t>21</w:t>
      </w:r>
      <w:r w:rsidRPr="003050BA">
        <w:rPr>
          <w:rFonts w:eastAsia="Times New Roman" w:cs="Times New Roman"/>
          <w:szCs w:val="28"/>
        </w:rPr>
        <w:t xml:space="preserve"> trường hợp (</w:t>
      </w:r>
      <w:r w:rsidRPr="003050BA">
        <w:rPr>
          <w:rFonts w:eastAsia="Times New Roman" w:cs="Times New Roman"/>
          <w:i/>
          <w:szCs w:val="28"/>
        </w:rPr>
        <w:t xml:space="preserve">trong đó chuyển nhượng </w:t>
      </w:r>
      <w:r w:rsidR="003050BA" w:rsidRPr="003050BA">
        <w:rPr>
          <w:rFonts w:eastAsia="Times New Roman" w:cs="Times New Roman"/>
          <w:i/>
          <w:szCs w:val="28"/>
        </w:rPr>
        <w:t>17</w:t>
      </w:r>
      <w:r w:rsidRPr="003050BA">
        <w:rPr>
          <w:rFonts w:eastAsia="Times New Roman" w:cs="Times New Roman"/>
          <w:i/>
          <w:szCs w:val="28"/>
        </w:rPr>
        <w:t xml:space="preserve"> trườ</w:t>
      </w:r>
      <w:r w:rsidR="007152F2" w:rsidRPr="003050BA">
        <w:rPr>
          <w:rFonts w:eastAsia="Times New Roman" w:cs="Times New Roman"/>
          <w:i/>
          <w:szCs w:val="28"/>
        </w:rPr>
        <w:t xml:space="preserve">ng hợp, tặng cho: </w:t>
      </w:r>
      <w:r w:rsidR="003050BA" w:rsidRPr="003050BA">
        <w:rPr>
          <w:rFonts w:eastAsia="Times New Roman" w:cs="Times New Roman"/>
          <w:i/>
          <w:szCs w:val="28"/>
        </w:rPr>
        <w:t>01</w:t>
      </w:r>
      <w:r w:rsidR="007152F2" w:rsidRPr="003050BA">
        <w:rPr>
          <w:rFonts w:eastAsia="Times New Roman" w:cs="Times New Roman"/>
          <w:i/>
          <w:szCs w:val="28"/>
        </w:rPr>
        <w:t xml:space="preserve"> trường hợp</w:t>
      </w:r>
      <w:r w:rsidRPr="003050BA">
        <w:rPr>
          <w:rFonts w:eastAsia="Times New Roman" w:cs="Times New Roman"/>
          <w:i/>
          <w:szCs w:val="28"/>
        </w:rPr>
        <w:t>,</w:t>
      </w:r>
      <w:r w:rsidR="007152F2" w:rsidRPr="003050BA">
        <w:rPr>
          <w:rFonts w:eastAsia="Times New Roman" w:cs="Times New Roman"/>
          <w:i/>
          <w:szCs w:val="28"/>
        </w:rPr>
        <w:t xml:space="preserve"> </w:t>
      </w:r>
      <w:r w:rsidRPr="003050BA">
        <w:rPr>
          <w:rFonts w:eastAsia="Times New Roman" w:cs="Times New Roman"/>
          <w:i/>
          <w:szCs w:val="28"/>
        </w:rPr>
        <w:t xml:space="preserve">thừa kế </w:t>
      </w:r>
      <w:r w:rsidR="003050BA" w:rsidRPr="003050BA">
        <w:rPr>
          <w:rFonts w:eastAsia="Times New Roman" w:cs="Times New Roman"/>
          <w:i/>
          <w:szCs w:val="28"/>
        </w:rPr>
        <w:t>03</w:t>
      </w:r>
      <w:r w:rsidRPr="003050BA">
        <w:rPr>
          <w:rFonts w:eastAsia="Times New Roman" w:cs="Times New Roman"/>
          <w:i/>
          <w:szCs w:val="28"/>
        </w:rPr>
        <w:t xml:space="preserve"> trường hợp)</w:t>
      </w:r>
      <w:r w:rsidRPr="003050BA">
        <w:rPr>
          <w:rFonts w:eastAsia="Times New Roman" w:cs="Times New Roman"/>
          <w:szCs w:val="28"/>
        </w:rPr>
        <w:t>; 04 hồ sơ của ngành thương binh xã hội. Đa số các trường hợp đều trả đúng hẹn và không gây phiền hà cho nhân dân.</w:t>
      </w:r>
    </w:p>
    <w:p w:rsidR="003050BA" w:rsidRPr="003050BA" w:rsidRDefault="003050BA" w:rsidP="003050BA">
      <w:pPr>
        <w:spacing w:before="120" w:after="0" w:line="240" w:lineRule="auto"/>
        <w:ind w:firstLine="720"/>
        <w:jc w:val="both"/>
        <w:rPr>
          <w:lang w:val="nb-NO"/>
        </w:rPr>
      </w:pPr>
      <w:r w:rsidRPr="003050BA">
        <w:rPr>
          <w:bCs/>
          <w:color w:val="000000"/>
        </w:rPr>
        <w:t xml:space="preserve">Tình hình triển khai các nhiệm vụ lĩnh vực hộ tịch theo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(Đề án 06) </w:t>
      </w:r>
      <w:r>
        <w:rPr>
          <w:bCs/>
          <w:color w:val="000000"/>
        </w:rPr>
        <w:t xml:space="preserve">trên địa bàn xã được triển khai thực hiện đây đủ và đồng bộ. </w:t>
      </w:r>
      <w:r>
        <w:rPr>
          <w:lang w:val="nb-NO"/>
        </w:rPr>
        <w:t>Trong 6 tháng đầu năm 2024 đơn vị đã thực hiện liên thông đăng ký khai sinh, cấp thẻ bảo hiểm y tế, đăng ký hộ khẩu thường trú cho 36/36 trẻ, đạt tỷ lệ 100</w:t>
      </w:r>
      <w:r>
        <w:t>%</w:t>
      </w:r>
      <w:r>
        <w:rPr>
          <w:lang w:val="nb-NO"/>
        </w:rPr>
        <w:t>; Về đăng ký khai tử, xoá đăng ký thường trú, trợ cấp mai táng phí cho 12/12 trường hợp đạt 100%.</w:t>
      </w:r>
    </w:p>
    <w:p w:rsidR="003050BA" w:rsidRDefault="003050BA" w:rsidP="003050BA">
      <w:pPr>
        <w:spacing w:before="120" w:after="0" w:line="240" w:lineRule="auto"/>
        <w:ind w:firstLine="720"/>
        <w:jc w:val="both"/>
        <w:rPr>
          <w:lang w:val="nb-NO"/>
        </w:rPr>
      </w:pPr>
      <w:r>
        <w:rPr>
          <w:color w:val="000000"/>
        </w:rPr>
        <w:t xml:space="preserve">Đã thực hiện việc đăng ký khai sinh, đăng ký thường trú, cấp Thẻ bảo hiểm y tế cho trẻ dưới 6 tuổi </w:t>
      </w:r>
      <w:r>
        <w:t>cho t</w:t>
      </w:r>
      <w:r>
        <w:rPr>
          <w:lang w:val="nb-NO"/>
        </w:rPr>
        <w:t>ất cả hồ sơ hộ tịch phát sinh trong 6 tháng đầu năm 2024 đều được thực hiện trên phần mềm đăng ký hộ tịch dùng chung của Bộ Tư pháp và bước đầu thực hiện đăng ký hộ tịch trực tuyến cho người dân, đảm bảo thực hiện tốt Nghị định số 87/2020/NĐ-CP ngày 28/07/2020 của Chính phủ về Cơ sở dữ liệu hộ tịch điện tử, đăng ký hộ tịch trực tuyến.</w:t>
      </w:r>
    </w:p>
    <w:p w:rsidR="003050BA" w:rsidRPr="003050BA" w:rsidRDefault="003050BA" w:rsidP="003050BA">
      <w:pPr>
        <w:spacing w:before="120" w:after="0" w:line="240" w:lineRule="auto"/>
        <w:ind w:firstLine="567"/>
        <w:jc w:val="both"/>
        <w:rPr>
          <w:b/>
        </w:rPr>
      </w:pPr>
      <w:r w:rsidRPr="003050BA">
        <w:t>Thực hiện tốt Nghị định số 23/NĐ-CP ngày 16/2/2015 của Chính phủ</w:t>
      </w:r>
      <w:r w:rsidRPr="003050BA">
        <w:rPr>
          <w:b/>
        </w:rPr>
        <w:t xml:space="preserve"> </w:t>
      </w:r>
      <w:r w:rsidRPr="003050BA">
        <w:t>v</w:t>
      </w:r>
      <w:r w:rsidRPr="003050BA">
        <w:rPr>
          <w:rStyle w:val="Strong"/>
          <w:b w:val="0"/>
          <w:spacing w:val="-8"/>
        </w:rPr>
        <w:t>ề cấp bản sao từ sổ gốc, chứng thực bản sao từ bản chính, chứng thực</w:t>
      </w:r>
      <w:r w:rsidRPr="003050BA">
        <w:rPr>
          <w:b/>
        </w:rPr>
        <w:t xml:space="preserve"> </w:t>
      </w:r>
      <w:r w:rsidRPr="003050BA">
        <w:rPr>
          <w:rStyle w:val="Strong"/>
          <w:b w:val="0"/>
          <w:spacing w:val="-8"/>
        </w:rPr>
        <w:t xml:space="preserve">chữ ký và chứng thực hợp đồng, giao dịch;  Thông tư 01/2020/TT-BTP ngày 03/03/2020 quy định chi tiết và hướng dẫn thi hành một số điều của Nghị định 23/2015/NĐ-CP ngày 16/02/2015 </w:t>
      </w:r>
      <w:r w:rsidRPr="003050BA">
        <w:t>của Chính phủ v</w:t>
      </w:r>
      <w:r w:rsidRPr="003050BA">
        <w:rPr>
          <w:rStyle w:val="Strong"/>
          <w:b w:val="0"/>
          <w:spacing w:val="-8"/>
        </w:rPr>
        <w:t>ề cấp bản sao từ sổ gốc, chứng thực bản sao từ bản chính, chứng thực</w:t>
      </w:r>
      <w:r w:rsidRPr="003050BA">
        <w:rPr>
          <w:b/>
        </w:rPr>
        <w:t xml:space="preserve"> </w:t>
      </w:r>
      <w:r w:rsidRPr="003050BA">
        <w:rPr>
          <w:rStyle w:val="Strong"/>
          <w:b w:val="0"/>
          <w:spacing w:val="-8"/>
        </w:rPr>
        <w:t>chữ ký và chứng thực hợp đồng, giao dịch.</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lang w:val="es-ES"/>
        </w:rPr>
        <w:t>- Tiếp tục củng cố, kiện toàn các Ban chỉ đạo; củng cố, kiện toàn, nâng cao chất lượng tham mưu của đội ngũ cán bộ, công chức của xã.</w:t>
      </w:r>
      <w:r w:rsidRPr="00734C96">
        <w:rPr>
          <w:rFonts w:eastAsia="Times New Roman" w:cs="Times New Roman"/>
          <w:szCs w:val="28"/>
        </w:rPr>
        <w:t xml:space="preserve"> Chỉ đạo các ngành UBND xã nâng cao tinh thần trách nhiệm trong công việc; tăng cường phối hợp trong công tác, không đùn đẩy, né tránh trách nhiệm và chủ động xử lý công việc theo đúng thẩm quyền, hạn chế tình trạng báo cáo đề nghị UBND xã giải quyết đối với những việc thuộc thẩm quyền.</w:t>
      </w:r>
    </w:p>
    <w:p w:rsidR="00F5558D" w:rsidRPr="00734C96" w:rsidRDefault="007A4FEE" w:rsidP="006E1584">
      <w:pPr>
        <w:widowControl w:val="0"/>
        <w:spacing w:before="120" w:after="0" w:line="240" w:lineRule="auto"/>
        <w:ind w:firstLine="720"/>
        <w:jc w:val="both"/>
        <w:rPr>
          <w:rFonts w:eastAsia="Times New Roman" w:cs="Times New Roman"/>
          <w:b/>
          <w:spacing w:val="-6"/>
          <w:szCs w:val="28"/>
        </w:rPr>
      </w:pPr>
      <w:r>
        <w:rPr>
          <w:rFonts w:eastAsia="Times New Roman" w:cs="Times New Roman"/>
          <w:b/>
          <w:spacing w:val="-6"/>
          <w:szCs w:val="28"/>
        </w:rPr>
        <w:t>5</w:t>
      </w:r>
      <w:r w:rsidR="00F5558D" w:rsidRPr="00734C96">
        <w:rPr>
          <w:rFonts w:eastAsia="Times New Roman" w:cs="Times New Roman"/>
          <w:b/>
          <w:spacing w:val="-6"/>
          <w:szCs w:val="28"/>
        </w:rPr>
        <w:t>. Thực hiện Quy chế phối hợp giữa UBND xã với UBMTTQVN xã, các tổ chức đoàn thể:</w:t>
      </w:r>
    </w:p>
    <w:p w:rsidR="00F5558D" w:rsidRPr="00734C96" w:rsidRDefault="006665F5"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Thực</w:t>
      </w:r>
      <w:r w:rsidRPr="00734C96">
        <w:rPr>
          <w:rFonts w:eastAsia="Times New Roman" w:cs="Times New Roman"/>
          <w:szCs w:val="28"/>
          <w:lang w:val="vi-VN"/>
        </w:rPr>
        <w:t xml:space="preserve"> hiện </w:t>
      </w:r>
      <w:r w:rsidR="00F5558D" w:rsidRPr="00734C96">
        <w:rPr>
          <w:rFonts w:eastAsia="Times New Roman" w:cs="Times New Roman"/>
          <w:szCs w:val="28"/>
        </w:rPr>
        <w:t>Quy chế phối hợp giữa UBND xã với UBMTTQVN xã.</w:t>
      </w:r>
      <w:r w:rsidR="000326A0">
        <w:rPr>
          <w:rFonts w:eastAsia="Times New Roman" w:cs="Times New Roman"/>
          <w:szCs w:val="28"/>
          <w:lang w:val="vi-VN"/>
        </w:rPr>
        <w:t xml:space="preserve"> </w:t>
      </w:r>
      <w:r w:rsidR="003F5D48" w:rsidRPr="00734C96">
        <w:rPr>
          <w:rFonts w:eastAsia="Times New Roman" w:cs="Times New Roman"/>
          <w:szCs w:val="28"/>
          <w:lang w:val="vi-VN"/>
        </w:rPr>
        <w:t xml:space="preserve">Trong 6 tháng đầu năm </w:t>
      </w:r>
      <w:r w:rsidR="00F5558D" w:rsidRPr="00734C96">
        <w:rPr>
          <w:rFonts w:eastAsia="Times New Roman" w:cs="Times New Roman"/>
          <w:szCs w:val="28"/>
          <w:lang w:val="es-ES"/>
        </w:rPr>
        <w:t xml:space="preserve">UBND xã </w:t>
      </w:r>
      <w:r w:rsidR="003F5D48" w:rsidRPr="00734C96">
        <w:rPr>
          <w:rFonts w:eastAsia="Times New Roman" w:cs="Times New Roman"/>
          <w:szCs w:val="28"/>
          <w:lang w:val="vi-VN"/>
        </w:rPr>
        <w:t xml:space="preserve">đã phối hợp </w:t>
      </w:r>
      <w:r w:rsidR="00F5558D" w:rsidRPr="00734C96">
        <w:rPr>
          <w:rFonts w:eastAsia="Times New Roman" w:cs="Times New Roman"/>
          <w:szCs w:val="28"/>
          <w:lang w:val="es-ES"/>
        </w:rPr>
        <w:t xml:space="preserve">với UBMTTQVN xã và các tổ chức đoàn thể trong công tác tuyên truyền, vận động nhân dân thực hiện </w:t>
      </w:r>
      <w:r w:rsidR="003F5D48" w:rsidRPr="00734C96">
        <w:rPr>
          <w:rFonts w:eastAsia="Times New Roman" w:cs="Times New Roman"/>
          <w:szCs w:val="28"/>
          <w:lang w:val="es-ES"/>
        </w:rPr>
        <w:t>t</w:t>
      </w:r>
      <w:r w:rsidR="003F5D48" w:rsidRPr="00734C96">
        <w:rPr>
          <w:rFonts w:eastAsia="Times New Roman" w:cs="Times New Roman"/>
          <w:szCs w:val="28"/>
          <w:lang w:val="vi-VN"/>
        </w:rPr>
        <w:t xml:space="preserve">ốt </w:t>
      </w:r>
      <w:r w:rsidR="00F5558D" w:rsidRPr="00734C96">
        <w:rPr>
          <w:rFonts w:eastAsia="Times New Roman" w:cs="Times New Roman"/>
          <w:szCs w:val="28"/>
          <w:lang w:val="es-ES"/>
        </w:rPr>
        <w:t>cá</w:t>
      </w:r>
      <w:r w:rsidR="003F5D48" w:rsidRPr="00734C96">
        <w:rPr>
          <w:rFonts w:eastAsia="Times New Roman" w:cs="Times New Roman"/>
          <w:szCs w:val="28"/>
          <w:lang w:val="es-ES"/>
        </w:rPr>
        <w:t>c chủ trương</w:t>
      </w:r>
      <w:r w:rsidR="003F5D48" w:rsidRPr="00734C96">
        <w:rPr>
          <w:rFonts w:eastAsia="Times New Roman" w:cs="Times New Roman"/>
          <w:szCs w:val="28"/>
          <w:lang w:val="vi-VN"/>
        </w:rPr>
        <w:t xml:space="preserve"> của Đảng,</w:t>
      </w:r>
      <w:r w:rsidR="00F5558D" w:rsidRPr="00734C96">
        <w:rPr>
          <w:rFonts w:eastAsia="Times New Roman" w:cs="Times New Roman"/>
          <w:szCs w:val="28"/>
          <w:lang w:val="es-ES"/>
        </w:rPr>
        <w:t xml:space="preserve"> chính sách pháp luật của Nhà nước, tích cực đấu tranh phòng chống các biểu hiện tiêu cực của xã hội, nâng cao tinh thần cảnh giác, tố giác tội phạm; xây dựng </w:t>
      </w:r>
      <w:r w:rsidR="00F5558D" w:rsidRPr="00734C96">
        <w:rPr>
          <w:rFonts w:eastAsia="Times New Roman" w:cs="Times New Roman"/>
          <w:szCs w:val="28"/>
          <w:lang w:val="es-ES"/>
        </w:rPr>
        <w:lastRenderedPageBreak/>
        <w:t xml:space="preserve">khối đại đoàn kết toàn dân, đẩy mạnh các phong trào thi đua yêu nước, nâng cao chất lượng cuộc vận động “Toàn dân đoàn kết xây dựng Nông thôn mới, đô thị văn minh”. </w:t>
      </w:r>
      <w:r w:rsidR="00F5558D" w:rsidRPr="00734C96">
        <w:rPr>
          <w:rFonts w:eastAsia="Times New Roman" w:cs="Times New Roman"/>
          <w:szCs w:val="28"/>
        </w:rPr>
        <w:t>Ngoài ra còn tổ chức tốt đợt tiếp xúc cử tri cho đại biểu, HĐND tỉnh, HĐND thành phố, HĐND xã và trả lời ý kiến, kiến nghị của cử tri; phối hợp tốt trong công tác vận động giải phóng mặt bằng các công trình trọng điểm của tỉnh trên địa bàn xã trong năm 202</w:t>
      </w:r>
      <w:r w:rsidR="00C93723">
        <w:rPr>
          <w:rFonts w:eastAsia="Times New Roman" w:cs="Times New Roman"/>
          <w:szCs w:val="28"/>
        </w:rPr>
        <w:t>4</w:t>
      </w:r>
      <w:r w:rsidR="00F5558D" w:rsidRPr="00734C96">
        <w:rPr>
          <w:rFonts w:eastAsia="Times New Roman" w:cs="Times New Roman"/>
          <w:szCs w:val="28"/>
        </w:rPr>
        <w:t>.</w:t>
      </w:r>
    </w:p>
    <w:p w:rsidR="00F5558D" w:rsidRPr="00734C96" w:rsidRDefault="00F5558D" w:rsidP="000119E0">
      <w:pPr>
        <w:widowControl w:val="0"/>
        <w:spacing w:before="120" w:after="0" w:line="240" w:lineRule="auto"/>
        <w:ind w:firstLine="709"/>
        <w:jc w:val="both"/>
        <w:rPr>
          <w:rFonts w:eastAsia="Times New Roman" w:cs="Times New Roman"/>
          <w:b/>
          <w:szCs w:val="28"/>
          <w:lang w:val="es-ES"/>
        </w:rPr>
      </w:pPr>
      <w:r w:rsidRPr="00734C96">
        <w:rPr>
          <w:rFonts w:eastAsia="Times New Roman" w:cs="Times New Roman"/>
          <w:b/>
          <w:szCs w:val="28"/>
          <w:lang w:val="es-ES"/>
        </w:rPr>
        <w:t>B. ĐÁNH GIÁ CHUNG:</w:t>
      </w:r>
    </w:p>
    <w:p w:rsidR="00F5558D" w:rsidRPr="00BA24CE" w:rsidRDefault="00BA24CE" w:rsidP="000119E0">
      <w:pPr>
        <w:spacing w:before="120" w:after="0" w:line="240" w:lineRule="auto"/>
        <w:ind w:firstLine="709"/>
        <w:jc w:val="both"/>
        <w:rPr>
          <w:rFonts w:eastAsia="Times New Roman" w:cs="Times New Roman"/>
          <w:b/>
          <w:szCs w:val="28"/>
          <w:lang w:val="es-ES"/>
        </w:rPr>
      </w:pPr>
      <w:r w:rsidRPr="00BA24CE">
        <w:rPr>
          <w:rFonts w:eastAsia="Times New Roman" w:cs="Times New Roman"/>
          <w:b/>
          <w:szCs w:val="28"/>
          <w:lang w:val="es-ES"/>
        </w:rPr>
        <w:t>-</w:t>
      </w:r>
      <w:r w:rsidR="00F5558D" w:rsidRPr="00BA24CE">
        <w:rPr>
          <w:rFonts w:eastAsia="Times New Roman" w:cs="Times New Roman"/>
          <w:b/>
          <w:szCs w:val="28"/>
          <w:lang w:val="es-ES"/>
        </w:rPr>
        <w:t xml:space="preserve"> Ưu điểm:</w:t>
      </w:r>
    </w:p>
    <w:p w:rsidR="0089028E" w:rsidRDefault="00F5558D" w:rsidP="0089028E">
      <w:pPr>
        <w:widowControl w:val="0"/>
        <w:spacing w:before="120" w:after="0" w:line="240" w:lineRule="auto"/>
        <w:ind w:firstLine="709"/>
        <w:jc w:val="both"/>
        <w:rPr>
          <w:rFonts w:eastAsia="Times New Roman"/>
          <w:b/>
          <w:szCs w:val="28"/>
        </w:rPr>
      </w:pPr>
      <w:r w:rsidRPr="00734C96">
        <w:rPr>
          <w:rFonts w:eastAsia="Times New Roman" w:cs="Times New Roman"/>
          <w:szCs w:val="28"/>
          <w:lang w:val="es-ES"/>
        </w:rPr>
        <w:t xml:space="preserve">Trong 6 tháng năm </w:t>
      </w:r>
      <w:r w:rsidR="000A4D76">
        <w:rPr>
          <w:rFonts w:cs="Times New Roman"/>
          <w:szCs w:val="28"/>
          <w:shd w:val="clear" w:color="auto" w:fill="FFFFFF"/>
        </w:rPr>
        <w:t>UBND xã</w:t>
      </w:r>
      <w:r w:rsidR="000A4D76" w:rsidRPr="000A4D76">
        <w:rPr>
          <w:rFonts w:cs="Times New Roman"/>
          <w:szCs w:val="28"/>
          <w:shd w:val="clear" w:color="auto" w:fill="FFFFFF"/>
        </w:rPr>
        <w:t xml:space="preserve"> đã tập trung triển khai quyết liệt các nhiệm vụ, giải pháp phát triển kinh tế -</w:t>
      </w:r>
      <w:r w:rsidR="000A4D76">
        <w:rPr>
          <w:rFonts w:cs="Times New Roman"/>
          <w:szCs w:val="28"/>
          <w:shd w:val="clear" w:color="auto" w:fill="FFFFFF"/>
        </w:rPr>
        <w:t xml:space="preserve"> </w:t>
      </w:r>
      <w:r w:rsidR="000A4D76" w:rsidRPr="000A4D76">
        <w:rPr>
          <w:rFonts w:cs="Times New Roman"/>
          <w:szCs w:val="28"/>
          <w:shd w:val="clear" w:color="auto" w:fill="FFFFFF"/>
        </w:rPr>
        <w:t>xã hội năm 2024</w:t>
      </w:r>
      <w:r w:rsidRPr="00734C96">
        <w:rPr>
          <w:rFonts w:eastAsia="Times New Roman" w:cs="Times New Roman"/>
          <w:szCs w:val="28"/>
        </w:rPr>
        <w:t xml:space="preserve">. Đẩy mạnh triển khai các biện pháp tăng thu ngân sách nhà nước. Lĩnh vực giáo dục, y tế, văn hóa, thể thao tiếp tục có bước phát triển. </w:t>
      </w:r>
      <w:r w:rsidR="000A4D76" w:rsidRPr="000A4D76">
        <w:rPr>
          <w:rFonts w:cs="Times New Roman"/>
          <w:szCs w:val="28"/>
          <w:shd w:val="clear" w:color="auto" w:fill="FFFFFF"/>
        </w:rPr>
        <w:t>công tác phòng, chống dịch bệnh được thực hiện hiệu quả; các chế độ, chính sách về an sinh xã hội được triển khai đầy đủ, kịp thời, an sinh xã hội được đảm bảo</w:t>
      </w:r>
      <w:r w:rsidRPr="00734C96">
        <w:rPr>
          <w:rFonts w:eastAsia="Times New Roman" w:cs="Times New Roman"/>
          <w:szCs w:val="28"/>
        </w:rPr>
        <w:t xml:space="preserve">. </w:t>
      </w:r>
      <w:r w:rsidRPr="00734C96">
        <w:rPr>
          <w:rFonts w:eastAsia="Times New Roman" w:cs="Times New Roman"/>
          <w:szCs w:val="28"/>
          <w:lang w:val="es-ES"/>
        </w:rPr>
        <w:t>Công tác cải cách thủ tục hành chính, chấn chỉnh tác phong, lề lối làm việc của cán bộ, công chức được chỉ đạo thực hiện quyết liệt.</w:t>
      </w:r>
      <w:r w:rsidR="0034714C" w:rsidRPr="00734C96">
        <w:rPr>
          <w:rFonts w:eastAsia="Times New Roman" w:cs="Times New Roman"/>
          <w:szCs w:val="28"/>
          <w:lang w:val="es-ES"/>
        </w:rPr>
        <w:t xml:space="preserve"> </w:t>
      </w:r>
      <w:r w:rsidRPr="00734C96">
        <w:rPr>
          <w:rFonts w:eastAsia="Times New Roman" w:cs="Times New Roman"/>
          <w:szCs w:val="28"/>
          <w:lang w:val="es-ES"/>
        </w:rPr>
        <w:t xml:space="preserve">Đơn thư khiếu nại, tố cáo của công dân, nhất là khiếu nại, kiến nghị liên quan đến đất đai được quan tâm giải quyết đúng quy định. </w:t>
      </w:r>
      <w:r w:rsidRPr="00734C96">
        <w:rPr>
          <w:rFonts w:eastAsia="Times New Roman" w:cs="Times New Roman"/>
          <w:szCs w:val="28"/>
        </w:rPr>
        <w:t>An ninh chính trị, trật tự an toàn xã hội được giữ vững.</w:t>
      </w:r>
      <w:r w:rsidR="0089028E" w:rsidRPr="0089028E">
        <w:rPr>
          <w:rFonts w:eastAsia="Times New Roman"/>
          <w:b/>
          <w:szCs w:val="28"/>
        </w:rPr>
        <w:t xml:space="preserve"> </w:t>
      </w:r>
    </w:p>
    <w:p w:rsidR="0089028E" w:rsidRPr="00E0571E" w:rsidRDefault="0089028E" w:rsidP="0089028E">
      <w:pPr>
        <w:widowControl w:val="0"/>
        <w:spacing w:before="120" w:after="0" w:line="240" w:lineRule="auto"/>
        <w:ind w:firstLine="709"/>
        <w:jc w:val="both"/>
        <w:rPr>
          <w:rFonts w:eastAsia="Times New Roman"/>
          <w:b/>
          <w:szCs w:val="28"/>
        </w:rPr>
      </w:pPr>
      <w:r>
        <w:rPr>
          <w:rFonts w:eastAsia="Times New Roman"/>
          <w:b/>
          <w:szCs w:val="28"/>
        </w:rPr>
        <w:t>-</w:t>
      </w:r>
      <w:r w:rsidR="000119E0">
        <w:rPr>
          <w:rFonts w:eastAsia="Times New Roman"/>
          <w:b/>
          <w:szCs w:val="28"/>
        </w:rPr>
        <w:t xml:space="preserve"> </w:t>
      </w:r>
      <w:r w:rsidRPr="00E0571E">
        <w:rPr>
          <w:rFonts w:eastAsia="Times New Roman"/>
          <w:b/>
          <w:szCs w:val="28"/>
        </w:rPr>
        <w:t>Tồn tại, hạn chế:</w:t>
      </w:r>
    </w:p>
    <w:p w:rsidR="0089028E" w:rsidRDefault="0089028E" w:rsidP="0089028E">
      <w:pPr>
        <w:widowControl w:val="0"/>
        <w:spacing w:before="120" w:after="0" w:line="240" w:lineRule="auto"/>
        <w:ind w:firstLine="709"/>
        <w:jc w:val="both"/>
        <w:rPr>
          <w:bCs/>
          <w:lang w:val="nl-NL"/>
        </w:rPr>
      </w:pPr>
      <w:r w:rsidRPr="00E255AD">
        <w:rPr>
          <w:szCs w:val="28"/>
          <w:lang w:val="es-ES"/>
        </w:rPr>
        <w:t xml:space="preserve"> Tiến độ triển khai thực hiện nhiệm vụ </w:t>
      </w:r>
      <w:r>
        <w:rPr>
          <w:szCs w:val="28"/>
          <w:lang w:val="es-ES"/>
        </w:rPr>
        <w:t>có bộ phận</w:t>
      </w:r>
      <w:r w:rsidRPr="00E255AD">
        <w:rPr>
          <w:szCs w:val="28"/>
          <w:lang w:val="es-ES"/>
        </w:rPr>
        <w:t xml:space="preserve"> còn chậm, </w:t>
      </w:r>
      <w:r>
        <w:rPr>
          <w:szCs w:val="28"/>
          <w:lang w:val="es-ES"/>
        </w:rPr>
        <w:t xml:space="preserve">công tác tham mưu xử lý công việc chuyên môn có lúc </w:t>
      </w:r>
      <w:r w:rsidRPr="00E255AD">
        <w:rPr>
          <w:szCs w:val="28"/>
          <w:lang w:val="es-ES"/>
        </w:rPr>
        <w:t>chưa kịp thờ</w:t>
      </w:r>
      <w:r>
        <w:rPr>
          <w:szCs w:val="28"/>
          <w:lang w:val="es-ES"/>
        </w:rPr>
        <w:t>i</w:t>
      </w:r>
      <w:r w:rsidRPr="00E255AD">
        <w:rPr>
          <w:i/>
          <w:szCs w:val="28"/>
          <w:lang w:val="es-ES"/>
        </w:rPr>
        <w:t>;</w:t>
      </w:r>
      <w:r w:rsidRPr="00E255AD">
        <w:rPr>
          <w:b/>
          <w:szCs w:val="28"/>
          <w:lang w:val="es-ES"/>
        </w:rPr>
        <w:t xml:space="preserve"> </w:t>
      </w:r>
      <w:r>
        <w:rPr>
          <w:szCs w:val="28"/>
          <w:lang w:val="es-ES"/>
        </w:rPr>
        <w:t>t</w:t>
      </w:r>
      <w:r w:rsidRPr="003A2E9A">
        <w:rPr>
          <w:szCs w:val="28"/>
          <w:lang w:val="es-ES"/>
        </w:rPr>
        <w:t>ình hình an ninh trật tự vẫn còn xảy ra</w:t>
      </w:r>
      <w:r>
        <w:rPr>
          <w:b/>
          <w:szCs w:val="28"/>
          <w:lang w:val="es-ES"/>
        </w:rPr>
        <w:t xml:space="preserve">, </w:t>
      </w:r>
      <w:r w:rsidRPr="007572D7">
        <w:rPr>
          <w:lang w:val="es-ES"/>
        </w:rPr>
        <w:t>vẫn còn tiềm ẩn những yếu tố gây mất ổn định</w:t>
      </w:r>
      <w:r>
        <w:rPr>
          <w:bCs/>
          <w:lang w:val="nl-NL"/>
        </w:rPr>
        <w:t>.</w:t>
      </w:r>
    </w:p>
    <w:p w:rsidR="0089028E" w:rsidRDefault="0089028E" w:rsidP="0089028E">
      <w:pPr>
        <w:widowControl w:val="0"/>
        <w:spacing w:before="120" w:after="0" w:line="240" w:lineRule="auto"/>
        <w:ind w:firstLine="709"/>
        <w:jc w:val="both"/>
        <w:rPr>
          <w:bCs/>
          <w:lang w:val="nl-NL"/>
        </w:rPr>
      </w:pPr>
      <w:r>
        <w:rPr>
          <w:bCs/>
          <w:lang w:val="nl-NL"/>
        </w:rPr>
        <w:t xml:space="preserve"> Một số chương trình dự án triển khai còn chậm cũng gây bứ</w:t>
      </w:r>
      <w:r w:rsidR="000119E0">
        <w:rPr>
          <w:bCs/>
          <w:lang w:val="nl-NL"/>
        </w:rPr>
        <w:t>c xúc trong nhân dân (</w:t>
      </w:r>
      <w:r>
        <w:rPr>
          <w:bCs/>
          <w:lang w:val="nl-NL"/>
        </w:rPr>
        <w:t xml:space="preserve">dự án mở rộng tỉnh lộ 671) </w:t>
      </w:r>
    </w:p>
    <w:p w:rsidR="0089028E" w:rsidRPr="00737F1B" w:rsidRDefault="0089028E" w:rsidP="0089028E">
      <w:pPr>
        <w:widowControl w:val="0"/>
        <w:spacing w:before="120" w:after="0" w:line="240" w:lineRule="auto"/>
        <w:ind w:firstLine="709"/>
        <w:jc w:val="both"/>
        <w:rPr>
          <w:rFonts w:eastAsia="Calibri"/>
          <w:szCs w:val="28"/>
          <w:lang w:val="es-ES"/>
        </w:rPr>
      </w:pPr>
      <w:r>
        <w:rPr>
          <w:bCs/>
          <w:lang w:val="nl-NL"/>
        </w:rPr>
        <w:t xml:space="preserve"> Công tác vệ sinh môi trường vẫn còn xảy ra tình trạng người dân vứt rác sai quy định gây ô nhiễm môi trường.</w:t>
      </w:r>
    </w:p>
    <w:p w:rsidR="0089028E" w:rsidRPr="005C3940" w:rsidRDefault="0089028E" w:rsidP="00E77BE6">
      <w:pPr>
        <w:spacing w:before="120" w:after="0" w:line="240" w:lineRule="auto"/>
        <w:ind w:firstLine="709"/>
        <w:jc w:val="both"/>
        <w:rPr>
          <w:rFonts w:eastAsia="Times New Roman"/>
          <w:b/>
          <w:szCs w:val="28"/>
        </w:rPr>
      </w:pPr>
      <w:r>
        <w:rPr>
          <w:rFonts w:eastAsia="Times New Roman"/>
          <w:b/>
          <w:szCs w:val="28"/>
        </w:rPr>
        <w:t xml:space="preserve">- </w:t>
      </w:r>
      <w:r w:rsidRPr="005C3940">
        <w:rPr>
          <w:rFonts w:eastAsia="Times New Roman"/>
          <w:b/>
          <w:szCs w:val="28"/>
        </w:rPr>
        <w:t>Nguyên nhân hạn chế:</w:t>
      </w:r>
    </w:p>
    <w:p w:rsidR="0089028E" w:rsidRDefault="0089028E" w:rsidP="00E77BE6">
      <w:pPr>
        <w:widowControl w:val="0"/>
        <w:spacing w:before="120" w:after="0" w:line="240" w:lineRule="auto"/>
        <w:ind w:firstLine="709"/>
        <w:jc w:val="both"/>
        <w:rPr>
          <w:rFonts w:eastAsia="Times New Roman"/>
          <w:szCs w:val="28"/>
        </w:rPr>
      </w:pPr>
      <w:r>
        <w:rPr>
          <w:rFonts w:eastAsia="Times New Roman"/>
          <w:szCs w:val="28"/>
        </w:rPr>
        <w:t>Dự án mở rộng tỉnh lộ 671 chậm công tác bồi thường nguyên nhân chưa có giá đất, và một số hồ sơ chưa đảm bảo đầy đủ các giấy tờ liên quan.</w:t>
      </w:r>
    </w:p>
    <w:p w:rsidR="00E77BE6" w:rsidRDefault="00E77BE6" w:rsidP="00E77BE6">
      <w:pPr>
        <w:widowControl w:val="0"/>
        <w:spacing w:before="120" w:after="0" w:line="240" w:lineRule="auto"/>
        <w:ind w:firstLine="709"/>
        <w:jc w:val="both"/>
        <w:rPr>
          <w:rFonts w:eastAsia="Times New Roman"/>
          <w:szCs w:val="28"/>
        </w:rPr>
      </w:pPr>
      <w:r>
        <w:rPr>
          <w:rFonts w:eastAsia="Times New Roman"/>
          <w:szCs w:val="28"/>
        </w:rPr>
        <w:t xml:space="preserve">Trên địa bàn xã người dân đa số là người BĐBDTTS nên điều kiện kinh tế còn khó khăn, vì vậy </w:t>
      </w:r>
      <w:r w:rsidR="00EA4E5C">
        <w:rPr>
          <w:rFonts w:eastAsia="Times New Roman"/>
          <w:szCs w:val="28"/>
        </w:rPr>
        <w:t>công tác triển khai thu tiền thu gom rác gặp nhiều khó khăn.</w:t>
      </w:r>
    </w:p>
    <w:p w:rsidR="0089028E" w:rsidRDefault="00E77BE6" w:rsidP="00E77BE6">
      <w:pPr>
        <w:widowControl w:val="0"/>
        <w:spacing w:before="120" w:after="0" w:line="240" w:lineRule="auto"/>
        <w:ind w:firstLine="709"/>
        <w:jc w:val="both"/>
        <w:rPr>
          <w:rFonts w:eastAsia="Times New Roman"/>
          <w:szCs w:val="28"/>
        </w:rPr>
      </w:pPr>
      <w:r>
        <w:rPr>
          <w:rFonts w:eastAsia="Times New Roman"/>
          <w:szCs w:val="28"/>
        </w:rPr>
        <w:t>C</w:t>
      </w:r>
      <w:r w:rsidR="0089028E">
        <w:rPr>
          <w:rFonts w:eastAsia="Times New Roman"/>
          <w:szCs w:val="28"/>
        </w:rPr>
        <w:t>ông tác tuyên truyền vận động chưa tốt, một số người dân ý thức còn hạn chế nên việc vứt rác thải ra môi trường vẫn còn xảy ra.</w:t>
      </w:r>
    </w:p>
    <w:p w:rsidR="009277BC" w:rsidRPr="00734C96" w:rsidRDefault="008476DE" w:rsidP="0089028E">
      <w:pPr>
        <w:pStyle w:val="BodyTextIndent"/>
        <w:spacing w:before="120" w:after="0" w:line="240" w:lineRule="auto"/>
        <w:ind w:left="0" w:firstLine="567"/>
        <w:rPr>
          <w:rFonts w:cs="Times New Roman"/>
          <w:b/>
          <w:szCs w:val="28"/>
          <w:lang w:val="nl-NL"/>
        </w:rPr>
      </w:pPr>
      <w:r>
        <w:rPr>
          <w:rFonts w:cs="Times New Roman"/>
          <w:b/>
          <w:szCs w:val="28"/>
          <w:lang w:val="nl-NL"/>
        </w:rPr>
        <w:t xml:space="preserve">II. </w:t>
      </w:r>
      <w:r w:rsidR="009277BC" w:rsidRPr="00734C96">
        <w:rPr>
          <w:rFonts w:cs="Times New Roman"/>
          <w:b/>
          <w:szCs w:val="28"/>
          <w:lang w:val="nl-NL"/>
        </w:rPr>
        <w:t xml:space="preserve">NHIỆM VỤ, GIẢI PHÁP TRỌNG TÂM </w:t>
      </w:r>
      <w:r w:rsidR="00AB08A5" w:rsidRPr="00734C96">
        <w:rPr>
          <w:rFonts w:cs="Times New Roman"/>
          <w:b/>
          <w:szCs w:val="28"/>
          <w:lang w:val="nl-NL"/>
        </w:rPr>
        <w:t xml:space="preserve">6 THÁNG CUỐI </w:t>
      </w:r>
      <w:r w:rsidR="009277BC" w:rsidRPr="00734C96">
        <w:rPr>
          <w:rFonts w:cs="Times New Roman"/>
          <w:b/>
          <w:szCs w:val="28"/>
          <w:lang w:val="nl-NL"/>
        </w:rPr>
        <w:t>NĂM 202</w:t>
      </w:r>
      <w:r w:rsidR="00ED7E91">
        <w:rPr>
          <w:rFonts w:cs="Times New Roman"/>
          <w:b/>
          <w:szCs w:val="28"/>
          <w:lang w:val="nl-NL"/>
        </w:rPr>
        <w:t>4</w:t>
      </w:r>
    </w:p>
    <w:p w:rsidR="008476DE" w:rsidRPr="008476DE" w:rsidRDefault="008476DE" w:rsidP="006E1584">
      <w:pPr>
        <w:shd w:val="clear" w:color="auto" w:fill="FFFFFF"/>
        <w:spacing w:before="120" w:after="0" w:line="240" w:lineRule="auto"/>
        <w:ind w:firstLine="709"/>
        <w:jc w:val="both"/>
        <w:rPr>
          <w:rFonts w:eastAsia="Times New Roman" w:cs="Times New Roman"/>
          <w:szCs w:val="28"/>
        </w:rPr>
      </w:pPr>
      <w:r w:rsidRPr="008476DE">
        <w:rPr>
          <w:rFonts w:eastAsia="Times New Roman" w:cs="Times New Roman"/>
          <w:szCs w:val="28"/>
        </w:rPr>
        <w:t xml:space="preserve">Để phấn đấu thực hiện hoàn thành mục tiêu kế hoạch năm 2024 đã đề ra, trong 6 tháng cuối năm, các ban, ngành </w:t>
      </w:r>
      <w:r>
        <w:rPr>
          <w:rFonts w:eastAsia="Times New Roman" w:cs="Times New Roman"/>
          <w:szCs w:val="28"/>
        </w:rPr>
        <w:t>của xã</w:t>
      </w:r>
      <w:r w:rsidRPr="008476DE">
        <w:rPr>
          <w:rFonts w:eastAsia="Times New Roman" w:cs="Times New Roman"/>
          <w:szCs w:val="28"/>
        </w:rPr>
        <w:t xml:space="preserve"> cần phải khắc phục có hiệu quả các hạn chế nêu trên; đồng thời đẩy mạnh thực hiện các nhiệm vụ, giải pháp đã được Ủy ban nhân dân </w:t>
      </w:r>
      <w:r>
        <w:rPr>
          <w:rFonts w:eastAsia="Times New Roman" w:cs="Times New Roman"/>
          <w:szCs w:val="28"/>
        </w:rPr>
        <w:t>xã</w:t>
      </w:r>
      <w:r w:rsidRPr="008476DE">
        <w:rPr>
          <w:rFonts w:eastAsia="Times New Roman" w:cs="Times New Roman"/>
          <w:szCs w:val="28"/>
        </w:rPr>
        <w:t xml:space="preserve"> đề ra tại Chương trình hành động triển khai thực hiện</w:t>
      </w:r>
      <w:r>
        <w:rPr>
          <w:rFonts w:eastAsia="Times New Roman" w:cs="Times New Roman"/>
          <w:szCs w:val="28"/>
        </w:rPr>
        <w:t xml:space="preserve"> </w:t>
      </w:r>
      <w:r w:rsidRPr="008476DE">
        <w:rPr>
          <w:rFonts w:eastAsia="Times New Roman" w:cs="Times New Roman"/>
          <w:szCs w:val="28"/>
        </w:rPr>
        <w:t>các Hội đồng nhân dân tỉnh, Hội đồng nhân</w:t>
      </w:r>
      <w:r>
        <w:rPr>
          <w:rFonts w:eastAsia="Times New Roman" w:cs="Times New Roman"/>
          <w:szCs w:val="28"/>
        </w:rPr>
        <w:t xml:space="preserve"> </w:t>
      </w:r>
      <w:r w:rsidRPr="008476DE">
        <w:rPr>
          <w:rFonts w:eastAsia="Times New Roman" w:cs="Times New Roman"/>
          <w:szCs w:val="28"/>
        </w:rPr>
        <w:t>dân thành phố</w:t>
      </w:r>
      <w:r>
        <w:rPr>
          <w:rFonts w:eastAsia="Times New Roman" w:cs="Times New Roman"/>
          <w:szCs w:val="28"/>
        </w:rPr>
        <w:t>, Hội đồng nhân dân xã</w:t>
      </w:r>
      <w:r w:rsidRPr="008476DE">
        <w:rPr>
          <w:rFonts w:eastAsia="Times New Roman" w:cs="Times New Roman"/>
          <w:szCs w:val="28"/>
        </w:rPr>
        <w:t xml:space="preserve"> về nhiệm vụ kinh tế -</w:t>
      </w:r>
      <w:r>
        <w:rPr>
          <w:rFonts w:eastAsia="Times New Roman" w:cs="Times New Roman"/>
          <w:szCs w:val="28"/>
        </w:rPr>
        <w:t xml:space="preserve"> </w:t>
      </w:r>
      <w:r w:rsidRPr="008476DE">
        <w:rPr>
          <w:rFonts w:eastAsia="Times New Roman" w:cs="Times New Roman"/>
          <w:szCs w:val="28"/>
        </w:rPr>
        <w:t>xã hội, quốc phòng -</w:t>
      </w:r>
      <w:r>
        <w:rPr>
          <w:rFonts w:eastAsia="Times New Roman" w:cs="Times New Roman"/>
          <w:szCs w:val="28"/>
        </w:rPr>
        <w:t xml:space="preserve"> </w:t>
      </w:r>
      <w:r w:rsidRPr="008476DE">
        <w:rPr>
          <w:rFonts w:eastAsia="Times New Roman" w:cs="Times New Roman"/>
          <w:szCs w:val="28"/>
        </w:rPr>
        <w:t xml:space="preserve">an ninh và dự toán ngân sách nhà nước năm 2024 </w:t>
      </w:r>
      <w:r w:rsidRPr="008476DE">
        <w:rPr>
          <w:rFonts w:eastAsia="Times New Roman" w:cs="Times New Roman"/>
          <w:szCs w:val="28"/>
        </w:rPr>
        <w:lastRenderedPageBreak/>
        <w:t xml:space="preserve">và các văn bản chỉ đạo của </w:t>
      </w:r>
      <w:r>
        <w:rPr>
          <w:rFonts w:eastAsia="Times New Roman" w:cs="Times New Roman"/>
          <w:szCs w:val="28"/>
        </w:rPr>
        <w:t>Đảng</w:t>
      </w:r>
      <w:r w:rsidRPr="008476DE">
        <w:rPr>
          <w:rFonts w:eastAsia="Times New Roman" w:cs="Times New Roman"/>
          <w:szCs w:val="28"/>
        </w:rPr>
        <w:t xml:space="preserve"> ủy, Ủy ban nhân dân </w:t>
      </w:r>
      <w:r>
        <w:rPr>
          <w:rFonts w:eastAsia="Times New Roman" w:cs="Times New Roman"/>
          <w:szCs w:val="28"/>
        </w:rPr>
        <w:t>xã</w:t>
      </w:r>
      <w:r w:rsidRPr="008476DE">
        <w:rPr>
          <w:rFonts w:eastAsia="Times New Roman" w:cs="Times New Roman"/>
          <w:szCs w:val="28"/>
        </w:rPr>
        <w:t xml:space="preserve"> trong thời gian qua. Trong đó, tập trung thực hiện các nhiệm vụ, giải pháp sau: </w:t>
      </w:r>
    </w:p>
    <w:p w:rsidR="00F5558D" w:rsidRPr="00734C96" w:rsidRDefault="008476DE" w:rsidP="006E1584">
      <w:pPr>
        <w:widowControl w:val="0"/>
        <w:spacing w:before="120" w:after="0" w:line="240" w:lineRule="auto"/>
        <w:ind w:firstLine="720"/>
        <w:jc w:val="both"/>
        <w:rPr>
          <w:rFonts w:eastAsia="Times New Roman" w:cs="Times New Roman"/>
          <w:b/>
          <w:szCs w:val="28"/>
        </w:rPr>
      </w:pPr>
      <w:r>
        <w:rPr>
          <w:rFonts w:eastAsia="Times New Roman" w:cs="Times New Roman"/>
          <w:b/>
          <w:szCs w:val="28"/>
        </w:rPr>
        <w:t>1. Về kinh tế</w:t>
      </w:r>
      <w:r w:rsidR="00F5558D" w:rsidRPr="00734C96">
        <w:rPr>
          <w:rFonts w:eastAsia="Times New Roman" w:cs="Times New Roman"/>
          <w:b/>
          <w:szCs w:val="28"/>
        </w:rPr>
        <w:t>:</w:t>
      </w:r>
    </w:p>
    <w:p w:rsidR="00B036DA" w:rsidRPr="006A6DED" w:rsidRDefault="00B036DA" w:rsidP="006E1584">
      <w:pPr>
        <w:spacing w:before="120" w:after="0" w:line="240" w:lineRule="auto"/>
        <w:ind w:firstLine="709"/>
        <w:jc w:val="both"/>
        <w:rPr>
          <w:lang w:val="nl-NL"/>
        </w:rPr>
      </w:pPr>
      <w:r w:rsidRPr="006A6DED">
        <w:rPr>
          <w:lang w:val="nl-NL"/>
        </w:rPr>
        <w:t>- Đẩy mạnh công tác khuyến nông, khuyến lâm, khuyến ngư, thực hiện tốt các chính sách vay vốn ưu đãi, hỗ trợ giúp nhân dân phát triển sản xuất. Đẩy mạnh công tác tìm kiếm thị trường để hỗ trợ việc giải quyết đầu ra nông sản cho người dân; cung cấp kịp thời thông tin về giá cả thị trường, vật tư, nông sản giúp cho nhân dân hạn chế những thiệt hại, rủi ro trong sản xuất.</w:t>
      </w:r>
    </w:p>
    <w:p w:rsidR="00B036DA" w:rsidRPr="00655BB4" w:rsidRDefault="00B036DA" w:rsidP="006E1584">
      <w:pPr>
        <w:spacing w:before="120" w:after="0" w:line="240" w:lineRule="auto"/>
        <w:ind w:firstLine="709"/>
        <w:jc w:val="both"/>
        <w:rPr>
          <w:lang w:val="nl-NL"/>
        </w:rPr>
      </w:pPr>
      <w:r w:rsidRPr="006A6DED">
        <w:rPr>
          <w:lang w:val="pt-BR"/>
        </w:rPr>
        <w:tab/>
      </w:r>
      <w:r w:rsidRPr="006A6DED">
        <w:rPr>
          <w:lang w:val="vi-VN"/>
        </w:rPr>
        <w:t>- Tiếp tục phát triển chăn nuôi gia súc, gia cầm theo hướng chăn nuôi công nghiệp, bán công nghiệp với công nghệ tiên tiến, an toàn d</w:t>
      </w:r>
      <w:r w:rsidRPr="006A6DED">
        <w:rPr>
          <w:lang w:val="pt-BR"/>
        </w:rPr>
        <w:t>ị</w:t>
      </w:r>
      <w:r w:rsidRPr="006A6DED">
        <w:rPr>
          <w:lang w:val="vi-VN"/>
        </w:rPr>
        <w:t xml:space="preserve">ch bệnh, đảm bảo vệ sinh môi trường. Tăng cường trợ giúp về mặt kỹ thuật chăn nuôi đến các hộ nông dân, </w:t>
      </w:r>
      <w:r w:rsidRPr="006A6DED">
        <w:rPr>
          <w:lang w:val="nl-NL"/>
        </w:rPr>
        <w:t xml:space="preserve">nhất là </w:t>
      </w:r>
      <w:r w:rsidRPr="006A6DED">
        <w:rPr>
          <w:rFonts w:hint="eastAsia"/>
          <w:lang w:val="nl-NL"/>
        </w:rPr>
        <w:t>đ</w:t>
      </w:r>
      <w:r w:rsidRPr="006A6DED">
        <w:rPr>
          <w:lang w:val="nl-NL"/>
        </w:rPr>
        <w:t xml:space="preserve">ối với các hộ </w:t>
      </w:r>
      <w:r w:rsidRPr="006A6DED">
        <w:rPr>
          <w:rFonts w:hint="eastAsia"/>
          <w:lang w:val="nl-NL"/>
        </w:rPr>
        <w:t>đ</w:t>
      </w:r>
      <w:r w:rsidRPr="006A6DED">
        <w:rPr>
          <w:lang w:val="nl-NL"/>
        </w:rPr>
        <w:t>ồng bào dân tộc thiểu số</w:t>
      </w:r>
      <w:r>
        <w:rPr>
          <w:lang w:val="vi-VN"/>
        </w:rPr>
        <w:t xml:space="preserve">. </w:t>
      </w:r>
      <w:r w:rsidR="00C336FF">
        <w:t>Q</w:t>
      </w:r>
      <w:r w:rsidRPr="006A6DED">
        <w:rPr>
          <w:lang w:val="vi-VN"/>
        </w:rPr>
        <w:t xml:space="preserve">uản lý chặt chẽ hoạt động giết mổ gia súc, gia cầm. Thực hiện tốt công tác phòng, chống dịch bệnh trong chăn nuôi. </w:t>
      </w:r>
    </w:p>
    <w:p w:rsidR="00B036DA" w:rsidRDefault="00B036DA" w:rsidP="006E1584">
      <w:pPr>
        <w:spacing w:before="120" w:after="0" w:line="240" w:lineRule="auto"/>
        <w:ind w:firstLine="709"/>
        <w:jc w:val="both"/>
      </w:pPr>
      <w:r w:rsidRPr="00BA0F6A">
        <w:rPr>
          <w:rFonts w:cs="Times New Roman"/>
          <w:color w:val="000000"/>
          <w:szCs w:val="28"/>
        </w:rPr>
        <w:t>- Tăng cường và nâng cao năng lực công tác quản lý nhà nước về đất đai,</w:t>
      </w:r>
      <w:r w:rsidRPr="00BA0F6A">
        <w:rPr>
          <w:color w:val="000000"/>
          <w:szCs w:val="28"/>
        </w:rPr>
        <w:br/>
      </w:r>
      <w:r w:rsidRPr="00BA0F6A">
        <w:rPr>
          <w:rFonts w:cs="Times New Roman"/>
          <w:color w:val="000000"/>
          <w:szCs w:val="28"/>
        </w:rPr>
        <w:t>tài nguyên, khoáng sản, môi trường trên địa bàn. Giải quyết kịp thời, đúng hẹn</w:t>
      </w:r>
      <w:r w:rsidRPr="00BA0F6A">
        <w:rPr>
          <w:color w:val="000000"/>
          <w:szCs w:val="28"/>
        </w:rPr>
        <w:br/>
      </w:r>
      <w:r w:rsidRPr="00BA0F6A">
        <w:rPr>
          <w:rFonts w:cs="Times New Roman"/>
          <w:color w:val="000000"/>
          <w:szCs w:val="28"/>
        </w:rPr>
        <w:t>các thủ tục hành chính cho người dân liên quan đến đất đai, đảm bảo đúng quy</w:t>
      </w:r>
      <w:r w:rsidRPr="00BA0F6A">
        <w:rPr>
          <w:color w:val="000000"/>
          <w:szCs w:val="28"/>
        </w:rPr>
        <w:br/>
      </w:r>
      <w:r w:rsidRPr="00BA0F6A">
        <w:rPr>
          <w:rFonts w:cs="Times New Roman"/>
          <w:color w:val="000000"/>
          <w:szCs w:val="28"/>
        </w:rPr>
        <w:t>định pháp luậ</w:t>
      </w:r>
      <w:r>
        <w:rPr>
          <w:rFonts w:cs="Times New Roman"/>
          <w:color w:val="000000"/>
          <w:szCs w:val="28"/>
        </w:rPr>
        <w:t xml:space="preserve">t; </w:t>
      </w:r>
      <w:r w:rsidRPr="00BA0F6A">
        <w:rPr>
          <w:rFonts w:cs="Times New Roman"/>
          <w:color w:val="000000"/>
          <w:szCs w:val="28"/>
        </w:rPr>
        <w:t>tăng cường tuyên truyền, vận</w:t>
      </w:r>
      <w:r>
        <w:rPr>
          <w:color w:val="000000"/>
          <w:szCs w:val="28"/>
        </w:rPr>
        <w:t xml:space="preserve"> </w:t>
      </w:r>
      <w:r w:rsidRPr="00BA0F6A">
        <w:rPr>
          <w:rFonts w:cs="Times New Roman"/>
          <w:color w:val="000000"/>
          <w:szCs w:val="28"/>
        </w:rPr>
        <w:t>động, thông báo cho ngườ</w:t>
      </w:r>
      <w:r>
        <w:rPr>
          <w:rFonts w:cs="Times New Roman"/>
          <w:color w:val="000000"/>
          <w:szCs w:val="28"/>
        </w:rPr>
        <w:t xml:space="preserve">i dân đăng </w:t>
      </w:r>
      <w:r w:rsidRPr="00BA0F6A">
        <w:rPr>
          <w:rFonts w:cs="Times New Roman"/>
          <w:color w:val="000000"/>
          <w:szCs w:val="28"/>
        </w:rPr>
        <w:t>ký chuyển mục đích sử dụng đất theo quy</w:t>
      </w:r>
      <w:r>
        <w:rPr>
          <w:color w:val="000000"/>
          <w:szCs w:val="28"/>
        </w:rPr>
        <w:t xml:space="preserve"> </w:t>
      </w:r>
      <w:r w:rsidRPr="00BA0F6A">
        <w:rPr>
          <w:rFonts w:cs="Times New Roman"/>
          <w:color w:val="000000"/>
          <w:szCs w:val="28"/>
        </w:rPr>
        <w:t>định. Đẩy mạnh công tác kiểm tra, kịp</w:t>
      </w:r>
      <w:r>
        <w:rPr>
          <w:rFonts w:cs="Times New Roman"/>
          <w:color w:val="000000"/>
          <w:szCs w:val="28"/>
        </w:rPr>
        <w:t xml:space="preserve"> </w:t>
      </w:r>
      <w:r w:rsidRPr="00BA0F6A">
        <w:rPr>
          <w:rFonts w:cs="Times New Roman"/>
          <w:color w:val="000000"/>
          <w:szCs w:val="28"/>
        </w:rPr>
        <w:t>thời phát hiện và xử lý nghiêm các</w:t>
      </w:r>
      <w:r>
        <w:rPr>
          <w:color w:val="000000"/>
          <w:szCs w:val="28"/>
        </w:rPr>
        <w:t xml:space="preserve"> </w:t>
      </w:r>
      <w:r w:rsidRPr="00BA0F6A">
        <w:rPr>
          <w:rFonts w:cs="Times New Roman"/>
          <w:color w:val="000000"/>
          <w:szCs w:val="28"/>
        </w:rPr>
        <w:t>trường hợp lấn chiếm đất đai, xây dựng không phép, sai phép, xây dựng trên đất</w:t>
      </w:r>
      <w:r>
        <w:rPr>
          <w:color w:val="000000"/>
          <w:szCs w:val="28"/>
        </w:rPr>
        <w:t xml:space="preserve"> </w:t>
      </w:r>
      <w:r w:rsidRPr="00BA0F6A">
        <w:rPr>
          <w:rFonts w:cs="Times New Roman"/>
          <w:color w:val="000000"/>
          <w:szCs w:val="28"/>
        </w:rPr>
        <w:t>quy hoạch...; quản lý chặt chẽ các điểm mỏ</w:t>
      </w:r>
      <w:r>
        <w:rPr>
          <w:rFonts w:cs="Times New Roman"/>
          <w:color w:val="000000"/>
          <w:szCs w:val="28"/>
        </w:rPr>
        <w:t xml:space="preserve"> </w:t>
      </w:r>
      <w:r w:rsidRPr="00BA0F6A">
        <w:rPr>
          <w:rFonts w:cs="Times New Roman"/>
          <w:color w:val="000000"/>
          <w:szCs w:val="28"/>
        </w:rPr>
        <w:t>khoáng sản, tăng cường kiểm tra đột</w:t>
      </w:r>
      <w:r>
        <w:rPr>
          <w:color w:val="000000"/>
          <w:szCs w:val="28"/>
        </w:rPr>
        <w:t xml:space="preserve"> </w:t>
      </w:r>
      <w:r w:rsidRPr="00BA0F6A">
        <w:rPr>
          <w:rFonts w:cs="Times New Roman"/>
          <w:color w:val="000000"/>
          <w:szCs w:val="28"/>
        </w:rPr>
        <w:t>xuất tại các điểm khai thác cát, đá, sỏ</w:t>
      </w:r>
      <w:r>
        <w:rPr>
          <w:rFonts w:cs="Times New Roman"/>
          <w:color w:val="000000"/>
          <w:szCs w:val="28"/>
        </w:rPr>
        <w:t>i</w:t>
      </w:r>
      <w:r w:rsidRPr="00BA0F6A">
        <w:rPr>
          <w:rFonts w:cs="Times New Roman"/>
          <w:color w:val="000000"/>
          <w:szCs w:val="28"/>
        </w:rPr>
        <w:t>; xử lý nghiêm các trường hợp vi phạm pháp luật về môi trường, các</w:t>
      </w:r>
      <w:r>
        <w:rPr>
          <w:color w:val="000000"/>
          <w:szCs w:val="28"/>
        </w:rPr>
        <w:t xml:space="preserve"> </w:t>
      </w:r>
      <w:r w:rsidRPr="00BA0F6A">
        <w:rPr>
          <w:rFonts w:cs="Times New Roman"/>
          <w:color w:val="000000"/>
          <w:szCs w:val="28"/>
        </w:rPr>
        <w:t>trường hợp khai thác khoáng sản làm vật liệ</w:t>
      </w:r>
      <w:r>
        <w:rPr>
          <w:rFonts w:cs="Times New Roman"/>
          <w:color w:val="000000"/>
          <w:szCs w:val="28"/>
        </w:rPr>
        <w:t xml:space="preserve">u xây </w:t>
      </w:r>
      <w:r w:rsidRPr="00BA0F6A">
        <w:rPr>
          <w:rFonts w:cs="Times New Roman"/>
          <w:color w:val="000000"/>
          <w:szCs w:val="28"/>
        </w:rPr>
        <w:t>dựng thông thường trái phép,</w:t>
      </w:r>
      <w:r>
        <w:rPr>
          <w:color w:val="000000"/>
          <w:szCs w:val="28"/>
        </w:rPr>
        <w:t xml:space="preserve"> </w:t>
      </w:r>
      <w:r w:rsidRPr="00BA0F6A">
        <w:rPr>
          <w:rFonts w:cs="Times New Roman"/>
          <w:color w:val="000000"/>
          <w:szCs w:val="28"/>
        </w:rPr>
        <w:t>sai phép… Chủ động các biện</w:t>
      </w:r>
      <w:r>
        <w:rPr>
          <w:color w:val="000000"/>
          <w:szCs w:val="28"/>
        </w:rPr>
        <w:t xml:space="preserve"> </w:t>
      </w:r>
      <w:r w:rsidRPr="00BA0F6A">
        <w:rPr>
          <w:rFonts w:cs="Times New Roman"/>
          <w:color w:val="000000"/>
          <w:szCs w:val="28"/>
        </w:rPr>
        <w:t>pháp ứng phó với biến đổi khí hậu, phòng chống lũ bão, giảm nhẹ thiên tai trên</w:t>
      </w:r>
      <w:r>
        <w:rPr>
          <w:color w:val="000000"/>
          <w:szCs w:val="28"/>
        </w:rPr>
        <w:t xml:space="preserve"> </w:t>
      </w:r>
      <w:r w:rsidRPr="00BA0F6A">
        <w:rPr>
          <w:rFonts w:cs="Times New Roman"/>
          <w:color w:val="000000"/>
          <w:szCs w:val="28"/>
        </w:rPr>
        <w:t>địa bàn.</w:t>
      </w:r>
      <w:r w:rsidRPr="00BA0F6A">
        <w:t xml:space="preserve"> </w:t>
      </w:r>
    </w:p>
    <w:p w:rsidR="0089028E" w:rsidRPr="00CE6F52" w:rsidRDefault="0089028E" w:rsidP="006E1584">
      <w:pPr>
        <w:spacing w:before="120" w:after="0" w:line="240" w:lineRule="auto"/>
        <w:ind w:firstLine="709"/>
        <w:jc w:val="both"/>
      </w:pPr>
      <w:r>
        <w:rPr>
          <w:lang w:val="nl-NL"/>
        </w:rPr>
        <w:t xml:space="preserve">- </w:t>
      </w:r>
      <w:r w:rsidRPr="00F179B9">
        <w:rPr>
          <w:lang w:val="nl-NL"/>
        </w:rPr>
        <w:t>Đẩy mạnh thực hiện chương trình xây dựng nông thôn mới; phấn đấu giữ</w:t>
      </w:r>
      <w:r w:rsidRPr="00F179B9">
        <w:rPr>
          <w:lang w:val="vi-VN"/>
        </w:rPr>
        <w:t xml:space="preserve"> vững các tiêu chí xây dựng NTM và tiếp tục triển khai thực hiện các biện pháp nhằm nâng </w:t>
      </w:r>
      <w:r>
        <w:t xml:space="preserve">cao </w:t>
      </w:r>
      <w:r w:rsidRPr="00F179B9">
        <w:rPr>
          <w:lang w:val="vi-VN"/>
        </w:rPr>
        <w:t>các tiêu chí đã bị tuột và tiếp tục chỉ đạo thôn Đak rông thôn kiểu mẫu triển khai có hiệu quả các tiêu chí còn lại để qua hàng năm các tiêu chí đều đạt và giữ vững, nâng cao</w:t>
      </w:r>
      <w:r w:rsidR="00CE6F52">
        <w:t>; tiếp tục hướng dẫn đăng ký sản phẩm OCOP ( mật ong nuôi).</w:t>
      </w:r>
    </w:p>
    <w:p w:rsidR="00B036DA" w:rsidRPr="00734C96" w:rsidRDefault="00B036DA" w:rsidP="006E1584">
      <w:pPr>
        <w:widowControl w:val="0"/>
        <w:spacing w:before="120" w:after="0" w:line="240" w:lineRule="auto"/>
        <w:ind w:firstLine="720"/>
        <w:jc w:val="both"/>
        <w:rPr>
          <w:rFonts w:eastAsia="Times New Roman" w:cs="Times New Roman"/>
          <w:szCs w:val="28"/>
        </w:rPr>
      </w:pPr>
      <w:r w:rsidRPr="005F6973">
        <w:rPr>
          <w:color w:val="000000"/>
        </w:rPr>
        <w:t>- Thu chi ngân sách: Tăng cường công tác quản lý tài chính, huy động mọi nguồn thu, thu đúng, thu đủ không để thất thoát nguồn thu trong năm; sử dụng có hiệu quả mọi nguồn vốn, sử dụng vốn đầu tư trọng điểm và hiệu quả.</w:t>
      </w:r>
      <w:r w:rsidRPr="00B036DA">
        <w:rPr>
          <w:spacing w:val="-4"/>
          <w:lang w:val="es-ES"/>
        </w:rPr>
        <w:t xml:space="preserve"> </w:t>
      </w:r>
      <w:r w:rsidRPr="00734C96">
        <w:rPr>
          <w:spacing w:val="-4"/>
          <w:lang w:val="es-ES"/>
        </w:rPr>
        <w:t xml:space="preserve">Phối hợp với đội thuế tập trung </w:t>
      </w:r>
      <w:r w:rsidRPr="00734C96">
        <w:rPr>
          <w:spacing w:val="-4"/>
          <w:lang w:val="nl-NL"/>
        </w:rPr>
        <w:t xml:space="preserve">triển khai quyết liệt, đồng bộ các biện pháp thu ngân sách, thu nợ đọng thuế </w:t>
      </w:r>
      <w:r w:rsidRPr="00734C96">
        <w:rPr>
          <w:spacing w:val="-4"/>
          <w:lang w:val="es-ES"/>
        </w:rPr>
        <w:t>trên địa bàn.</w:t>
      </w:r>
    </w:p>
    <w:p w:rsidR="00B036DA" w:rsidRDefault="00B036DA" w:rsidP="006E1584">
      <w:pPr>
        <w:spacing w:before="120" w:after="0" w:line="240" w:lineRule="auto"/>
        <w:ind w:firstLine="709"/>
        <w:jc w:val="both"/>
      </w:pPr>
      <w:r w:rsidRPr="00BA0F6A">
        <w:rPr>
          <w:rFonts w:cs="Times New Roman"/>
          <w:color w:val="000000"/>
          <w:szCs w:val="28"/>
        </w:rPr>
        <w:t>- Chuẩn bị tốt các điều kiện, triển khai thực hiện hiệu quả kế hoạch trồng</w:t>
      </w:r>
      <w:r w:rsidRPr="00BA0F6A">
        <w:rPr>
          <w:color w:val="000000"/>
          <w:szCs w:val="28"/>
        </w:rPr>
        <w:br/>
      </w:r>
      <w:r w:rsidRPr="00BA0F6A">
        <w:rPr>
          <w:rFonts w:cs="Times New Roman"/>
          <w:color w:val="000000"/>
          <w:szCs w:val="28"/>
        </w:rPr>
        <w:t>rừng, trồng cây phân tán năm 202</w:t>
      </w:r>
      <w:r>
        <w:rPr>
          <w:rFonts w:cs="Times New Roman"/>
          <w:color w:val="000000"/>
          <w:szCs w:val="28"/>
        </w:rPr>
        <w:t>4</w:t>
      </w:r>
      <w:r w:rsidRPr="00BA0F6A">
        <w:rPr>
          <w:rFonts w:cs="Times New Roman"/>
          <w:color w:val="000000"/>
          <w:szCs w:val="28"/>
        </w:rPr>
        <w:t xml:space="preserve"> đảm bảo hoàn thành kế hoạch đề ra, đồng thời</w:t>
      </w:r>
      <w:r w:rsidRPr="00BA0F6A">
        <w:rPr>
          <w:color w:val="000000"/>
          <w:szCs w:val="28"/>
        </w:rPr>
        <w:br/>
      </w:r>
      <w:r w:rsidR="00D95F58">
        <w:rPr>
          <w:rFonts w:cs="Times New Roman"/>
          <w:color w:val="000000"/>
          <w:szCs w:val="28"/>
        </w:rPr>
        <w:t xml:space="preserve">tuần tra kiểm tra công tác phòng, chống cháy rừng mùa khô 2024-2025 ; </w:t>
      </w:r>
      <w:r w:rsidRPr="00BA0F6A">
        <w:rPr>
          <w:rFonts w:cs="Times New Roman"/>
          <w:color w:val="000000"/>
          <w:szCs w:val="28"/>
        </w:rPr>
        <w:t>Thực hiện nghiêm túc và quyết liệt công tác quản lý, bảo vệ rừng gắn với</w:t>
      </w:r>
      <w:r w:rsidR="000119E0">
        <w:rPr>
          <w:color w:val="000000"/>
          <w:szCs w:val="28"/>
        </w:rPr>
        <w:t xml:space="preserve"> </w:t>
      </w:r>
      <w:r w:rsidRPr="00BA0F6A">
        <w:rPr>
          <w:rFonts w:cs="Times New Roman"/>
          <w:color w:val="000000"/>
          <w:szCs w:val="28"/>
        </w:rPr>
        <w:t>giao rừng, cho thuê rừng; ngăn chặn, xử lý kịp thời các hành vi vi phạm Luật Lâm</w:t>
      </w:r>
      <w:r w:rsidR="000119E0">
        <w:rPr>
          <w:color w:val="000000"/>
          <w:szCs w:val="28"/>
        </w:rPr>
        <w:t xml:space="preserve"> </w:t>
      </w:r>
      <w:r w:rsidRPr="00BA0F6A">
        <w:rPr>
          <w:rFonts w:cs="Times New Roman"/>
          <w:color w:val="000000"/>
          <w:szCs w:val="28"/>
        </w:rPr>
        <w:t>nghiệp, nhất là các hành vi phá rừng, lấn chiếm đất rừng trái pháp luật.</w:t>
      </w:r>
      <w:r w:rsidRPr="00BA0F6A">
        <w:t xml:space="preserve"> </w:t>
      </w:r>
    </w:p>
    <w:p w:rsidR="00B036DA" w:rsidRDefault="00B036DA" w:rsidP="006E1584">
      <w:pPr>
        <w:widowControl w:val="0"/>
        <w:spacing w:before="120" w:after="0" w:line="240" w:lineRule="auto"/>
        <w:ind w:firstLine="720"/>
        <w:jc w:val="both"/>
        <w:rPr>
          <w:rFonts w:cs="Times New Roman"/>
          <w:szCs w:val="28"/>
          <w:shd w:val="clear" w:color="auto" w:fill="FFFFFF"/>
        </w:rPr>
      </w:pPr>
      <w:r w:rsidRPr="00B036DA">
        <w:rPr>
          <w:rFonts w:cs="Times New Roman"/>
          <w:szCs w:val="28"/>
          <w:shd w:val="clear" w:color="auto" w:fill="FFFFFF"/>
        </w:rPr>
        <w:lastRenderedPageBreak/>
        <w:t>-</w:t>
      </w:r>
      <w:r>
        <w:rPr>
          <w:rFonts w:cs="Times New Roman"/>
          <w:szCs w:val="28"/>
          <w:shd w:val="clear" w:color="auto" w:fill="FFFFFF"/>
        </w:rPr>
        <w:t xml:space="preserve"> </w:t>
      </w:r>
      <w:r w:rsidRPr="00B036DA">
        <w:rPr>
          <w:rFonts w:cs="Times New Roman"/>
          <w:szCs w:val="28"/>
          <w:shd w:val="clear" w:color="auto" w:fill="FFFFFF"/>
        </w:rPr>
        <w:t>Triển khai thực hiện có hiệu quả các nội dung Chương trình mục tiêu quốc gia</w:t>
      </w:r>
      <w:r>
        <w:rPr>
          <w:rFonts w:cs="Times New Roman"/>
          <w:szCs w:val="28"/>
          <w:shd w:val="clear" w:color="auto" w:fill="FFFFFF"/>
        </w:rPr>
        <w:t xml:space="preserve"> </w:t>
      </w:r>
      <w:r w:rsidRPr="00B036DA">
        <w:rPr>
          <w:rFonts w:cs="Times New Roman"/>
          <w:szCs w:val="28"/>
          <w:shd w:val="clear" w:color="auto" w:fill="FFFFFF"/>
        </w:rPr>
        <w:t>Phát</w:t>
      </w:r>
      <w:r>
        <w:rPr>
          <w:rFonts w:cs="Times New Roman"/>
          <w:szCs w:val="28"/>
          <w:shd w:val="clear" w:color="auto" w:fill="FFFFFF"/>
        </w:rPr>
        <w:t xml:space="preserve"> </w:t>
      </w:r>
      <w:r w:rsidRPr="00B036DA">
        <w:rPr>
          <w:rFonts w:cs="Times New Roman"/>
          <w:szCs w:val="28"/>
          <w:shd w:val="clear" w:color="auto" w:fill="FFFFFF"/>
        </w:rPr>
        <w:t>triển kinh tế -</w:t>
      </w:r>
      <w:r>
        <w:rPr>
          <w:rFonts w:cs="Times New Roman"/>
          <w:szCs w:val="28"/>
          <w:shd w:val="clear" w:color="auto" w:fill="FFFFFF"/>
        </w:rPr>
        <w:t xml:space="preserve"> </w:t>
      </w:r>
      <w:r w:rsidRPr="00B036DA">
        <w:rPr>
          <w:rFonts w:cs="Times New Roman"/>
          <w:szCs w:val="28"/>
          <w:shd w:val="clear" w:color="auto" w:fill="FFFFFF"/>
        </w:rPr>
        <w:t>xã hội vùng đồng bào dân tộc thiểu số và miền núi, Chương trình mục tiêu quốc gia</w:t>
      </w:r>
      <w:r>
        <w:rPr>
          <w:rFonts w:cs="Times New Roman"/>
          <w:szCs w:val="28"/>
          <w:shd w:val="clear" w:color="auto" w:fill="FFFFFF"/>
        </w:rPr>
        <w:t xml:space="preserve"> </w:t>
      </w:r>
      <w:r w:rsidRPr="00B036DA">
        <w:rPr>
          <w:rFonts w:cs="Times New Roman"/>
          <w:szCs w:val="28"/>
          <w:shd w:val="clear" w:color="auto" w:fill="FFFFFF"/>
        </w:rPr>
        <w:t>Giảm nghèo bền vững, Chương trình mục tiêu quốc gia</w:t>
      </w:r>
      <w:r>
        <w:rPr>
          <w:rFonts w:cs="Times New Roman"/>
          <w:szCs w:val="28"/>
          <w:shd w:val="clear" w:color="auto" w:fill="FFFFFF"/>
        </w:rPr>
        <w:t xml:space="preserve"> </w:t>
      </w:r>
      <w:r w:rsidRPr="00B036DA">
        <w:rPr>
          <w:rFonts w:cs="Times New Roman"/>
          <w:szCs w:val="28"/>
          <w:shd w:val="clear" w:color="auto" w:fill="FFFFFF"/>
        </w:rPr>
        <w:t>Xây dựng nông thôn mới;</w:t>
      </w:r>
      <w:r>
        <w:rPr>
          <w:rFonts w:cs="Times New Roman"/>
          <w:szCs w:val="28"/>
          <w:shd w:val="clear" w:color="auto" w:fill="FFFFFF"/>
        </w:rPr>
        <w:t xml:space="preserve"> </w:t>
      </w:r>
      <w:r w:rsidRPr="00B036DA">
        <w:rPr>
          <w:rFonts w:cs="Times New Roman"/>
          <w:szCs w:val="28"/>
          <w:shd w:val="clear" w:color="auto" w:fill="FFFFFF"/>
        </w:rPr>
        <w:t>đẩy mạnh việc vận động, huy động các nguồn lực, lồng ghép hiệu quả nguồn vốn từ các chương trình, dự án để đầu tư xây dựng nông thôn mới, phấn đấu hoàn thành mục tiêu xây dựng nông thôn mới theo mục tiêu, kế hoạch đã đề ra đảm bảo theo tinh thần chỉ đạo củ</w:t>
      </w:r>
      <w:r>
        <w:rPr>
          <w:rFonts w:cs="Times New Roman"/>
          <w:szCs w:val="28"/>
          <w:shd w:val="clear" w:color="auto" w:fill="FFFFFF"/>
        </w:rPr>
        <w:t xml:space="preserve">a </w:t>
      </w:r>
      <w:r w:rsidRPr="00B036DA">
        <w:rPr>
          <w:rFonts w:cs="Times New Roman"/>
          <w:szCs w:val="28"/>
          <w:shd w:val="clear" w:color="auto" w:fill="FFFFFF"/>
        </w:rPr>
        <w:t>UBND tỉ</w:t>
      </w:r>
      <w:r>
        <w:rPr>
          <w:rFonts w:cs="Times New Roman"/>
          <w:szCs w:val="28"/>
          <w:shd w:val="clear" w:color="auto" w:fill="FFFFFF"/>
        </w:rPr>
        <w:t xml:space="preserve">nh </w:t>
      </w:r>
      <w:r w:rsidRPr="00B036DA">
        <w:rPr>
          <w:rFonts w:cs="Times New Roman"/>
          <w:szCs w:val="28"/>
          <w:shd w:val="clear" w:color="auto" w:fill="FFFFFF"/>
        </w:rPr>
        <w:t>tạ</w:t>
      </w:r>
      <w:r>
        <w:rPr>
          <w:rFonts w:cs="Times New Roman"/>
          <w:szCs w:val="28"/>
          <w:shd w:val="clear" w:color="auto" w:fill="FFFFFF"/>
        </w:rPr>
        <w:t>i</w:t>
      </w:r>
      <w:r w:rsidRPr="00B036DA">
        <w:rPr>
          <w:rFonts w:cs="Times New Roman"/>
          <w:szCs w:val="28"/>
          <w:shd w:val="clear" w:color="auto" w:fill="FFFFFF"/>
        </w:rPr>
        <w:t xml:space="preserve"> Chỉ</w:t>
      </w:r>
      <w:r>
        <w:rPr>
          <w:rFonts w:cs="Times New Roman"/>
          <w:szCs w:val="28"/>
          <w:shd w:val="clear" w:color="auto" w:fill="FFFFFF"/>
        </w:rPr>
        <w:t xml:space="preserve"> </w:t>
      </w:r>
      <w:r w:rsidRPr="00B036DA">
        <w:rPr>
          <w:rFonts w:cs="Times New Roman"/>
          <w:szCs w:val="28"/>
          <w:shd w:val="clear" w:color="auto" w:fill="FFFFFF"/>
        </w:rPr>
        <w:t>thị</w:t>
      </w:r>
      <w:r>
        <w:rPr>
          <w:rFonts w:cs="Times New Roman"/>
          <w:szCs w:val="28"/>
          <w:shd w:val="clear" w:color="auto" w:fill="FFFFFF"/>
        </w:rPr>
        <w:t xml:space="preserve"> </w:t>
      </w:r>
      <w:r w:rsidRPr="00B036DA">
        <w:rPr>
          <w:rFonts w:cs="Times New Roman"/>
          <w:szCs w:val="28"/>
          <w:shd w:val="clear" w:color="auto" w:fill="FFFFFF"/>
        </w:rPr>
        <w:t>số</w:t>
      </w:r>
      <w:r w:rsidR="0000270D">
        <w:rPr>
          <w:rFonts w:cs="Times New Roman"/>
          <w:szCs w:val="28"/>
          <w:shd w:val="clear" w:color="auto" w:fill="FFFFFF"/>
        </w:rPr>
        <w:t xml:space="preserve"> </w:t>
      </w:r>
      <w:r w:rsidRPr="00B036DA">
        <w:rPr>
          <w:rFonts w:cs="Times New Roman"/>
          <w:szCs w:val="28"/>
          <w:shd w:val="clear" w:color="auto" w:fill="FFFFFF"/>
        </w:rPr>
        <w:t>05/CT-</w:t>
      </w:r>
      <w:r>
        <w:rPr>
          <w:rFonts w:cs="Times New Roman"/>
          <w:szCs w:val="28"/>
          <w:shd w:val="clear" w:color="auto" w:fill="FFFFFF"/>
        </w:rPr>
        <w:t>UBND</w:t>
      </w:r>
      <w:r w:rsidR="0000270D">
        <w:rPr>
          <w:rFonts w:cs="Times New Roman"/>
          <w:szCs w:val="28"/>
          <w:shd w:val="clear" w:color="auto" w:fill="FFFFFF"/>
        </w:rPr>
        <w:t xml:space="preserve"> </w:t>
      </w:r>
      <w:r>
        <w:rPr>
          <w:rFonts w:cs="Times New Roman"/>
          <w:szCs w:val="28"/>
          <w:shd w:val="clear" w:color="auto" w:fill="FFFFFF"/>
        </w:rPr>
        <w:t xml:space="preserve">ngày </w:t>
      </w:r>
      <w:r w:rsidRPr="00B036DA">
        <w:rPr>
          <w:rFonts w:cs="Times New Roman"/>
          <w:szCs w:val="28"/>
          <w:shd w:val="clear" w:color="auto" w:fill="FFFFFF"/>
        </w:rPr>
        <w:t>22/01/2024</w:t>
      </w:r>
      <w:r>
        <w:rPr>
          <w:rFonts w:cs="Times New Roman"/>
          <w:szCs w:val="28"/>
          <w:shd w:val="clear" w:color="auto" w:fill="FFFFFF"/>
        </w:rPr>
        <w:t xml:space="preserve"> và Công văn</w:t>
      </w:r>
      <w:r w:rsidRPr="00B036DA">
        <w:rPr>
          <w:rFonts w:cs="Times New Roman"/>
          <w:szCs w:val="28"/>
          <w:shd w:val="clear" w:color="auto" w:fill="FFFFFF"/>
        </w:rPr>
        <w:t xml:space="preserve"> số</w:t>
      </w:r>
      <w:r>
        <w:rPr>
          <w:rFonts w:cs="Times New Roman"/>
          <w:szCs w:val="28"/>
          <w:shd w:val="clear" w:color="auto" w:fill="FFFFFF"/>
        </w:rPr>
        <w:t xml:space="preserve"> </w:t>
      </w:r>
      <w:r w:rsidRPr="00B036DA">
        <w:rPr>
          <w:rFonts w:cs="Times New Roman"/>
          <w:szCs w:val="28"/>
          <w:shd w:val="clear" w:color="auto" w:fill="FFFFFF"/>
        </w:rPr>
        <w:t>569/UBND-KTN</w:t>
      </w:r>
      <w:r w:rsidR="0000270D">
        <w:rPr>
          <w:rFonts w:cs="Times New Roman"/>
          <w:szCs w:val="28"/>
          <w:shd w:val="clear" w:color="auto" w:fill="FFFFFF"/>
        </w:rPr>
        <w:t xml:space="preserve"> </w:t>
      </w:r>
      <w:r>
        <w:rPr>
          <w:rFonts w:cs="Times New Roman"/>
          <w:szCs w:val="28"/>
          <w:shd w:val="clear" w:color="auto" w:fill="FFFFFF"/>
        </w:rPr>
        <w:t xml:space="preserve">ngày </w:t>
      </w:r>
      <w:r w:rsidRPr="00B036DA">
        <w:rPr>
          <w:rFonts w:cs="Times New Roman"/>
          <w:szCs w:val="28"/>
          <w:shd w:val="clear" w:color="auto" w:fill="FFFFFF"/>
        </w:rPr>
        <w:t>15/02/2024 của UBND thành phố</w:t>
      </w:r>
      <w:r w:rsidR="00725F60">
        <w:rPr>
          <w:rFonts w:cs="Times New Roman"/>
          <w:szCs w:val="28"/>
          <w:shd w:val="clear" w:color="auto" w:fill="FFFFFF"/>
        </w:rPr>
        <w:t xml:space="preserve">. </w:t>
      </w:r>
    </w:p>
    <w:p w:rsidR="00F5558D" w:rsidRPr="00734C96" w:rsidRDefault="008476DE" w:rsidP="006E1584">
      <w:pPr>
        <w:widowControl w:val="0"/>
        <w:spacing w:before="120" w:after="0" w:line="240" w:lineRule="auto"/>
        <w:ind w:firstLine="720"/>
        <w:jc w:val="both"/>
        <w:rPr>
          <w:rFonts w:eastAsia="Times New Roman" w:cs="Times New Roman"/>
          <w:b/>
          <w:szCs w:val="28"/>
        </w:rPr>
      </w:pPr>
      <w:r>
        <w:rPr>
          <w:rFonts w:eastAsia="Times New Roman" w:cs="Times New Roman"/>
          <w:b/>
          <w:szCs w:val="28"/>
        </w:rPr>
        <w:t>2. Về Văn hoá - Xã hội</w:t>
      </w:r>
      <w:r w:rsidR="00F5558D" w:rsidRPr="00734C96">
        <w:rPr>
          <w:rFonts w:eastAsia="Times New Roman" w:cs="Times New Roman"/>
          <w:b/>
          <w:szCs w:val="28"/>
        </w:rPr>
        <w:t xml:space="preserve">: </w:t>
      </w:r>
    </w:p>
    <w:p w:rsidR="005B2CA4" w:rsidRDefault="005B2CA4" w:rsidP="006E1584">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 </w:t>
      </w:r>
      <w:r w:rsidR="00F5558D" w:rsidRPr="00734C96">
        <w:rPr>
          <w:rFonts w:eastAsia="Times New Roman" w:cs="Times New Roman"/>
          <w:szCs w:val="28"/>
        </w:rPr>
        <w:t xml:space="preserve">Tổ chức tốt các phong trào thể dục, thể thao, tăng cường quản lý nhà nước về văn hóa. Củng cố các đội cồng chiêng và múa xoang ở các làng đồng bào DTTS, xây dựng nếp sống văn hóa góp phần nâng cao đời sống văn hóa tinh thần cho nhân dân. </w:t>
      </w:r>
    </w:p>
    <w:p w:rsidR="005B2CA4" w:rsidRDefault="005B2CA4" w:rsidP="006E1584">
      <w:pPr>
        <w:widowControl w:val="0"/>
        <w:spacing w:before="120" w:after="0" w:line="240" w:lineRule="auto"/>
        <w:ind w:firstLine="720"/>
        <w:jc w:val="both"/>
        <w:rPr>
          <w:rFonts w:cs="Times New Roman"/>
          <w:szCs w:val="28"/>
          <w:shd w:val="clear" w:color="auto" w:fill="FFFFFF"/>
        </w:rPr>
      </w:pPr>
      <w:r w:rsidRPr="005B2CA4">
        <w:rPr>
          <w:rFonts w:cs="Times New Roman"/>
          <w:szCs w:val="28"/>
          <w:shd w:val="clear" w:color="auto" w:fill="FFFFFF"/>
        </w:rPr>
        <w:t>- Tiếp tục đẩy mạnh thực hiện phong trào “Toàn dân đoàn kết xây dựng đời sống văn hoá”; bảo tồn, phát huy các giá trị văn hóa -</w:t>
      </w:r>
      <w:r>
        <w:rPr>
          <w:rFonts w:cs="Times New Roman"/>
          <w:szCs w:val="28"/>
          <w:shd w:val="clear" w:color="auto" w:fill="FFFFFF"/>
        </w:rPr>
        <w:t xml:space="preserve"> </w:t>
      </w:r>
      <w:r w:rsidRPr="005B2CA4">
        <w:rPr>
          <w:rFonts w:cs="Times New Roman"/>
          <w:szCs w:val="28"/>
          <w:shd w:val="clear" w:color="auto" w:fill="FFFFFF"/>
        </w:rPr>
        <w:t xml:space="preserve">lịch sử truyền thống của dân tộc thiểu số trên địa bàn </w:t>
      </w:r>
      <w:r>
        <w:rPr>
          <w:rFonts w:cs="Times New Roman"/>
          <w:szCs w:val="28"/>
          <w:shd w:val="clear" w:color="auto" w:fill="FFFFFF"/>
        </w:rPr>
        <w:t>xã</w:t>
      </w:r>
      <w:r w:rsidRPr="005B2CA4">
        <w:rPr>
          <w:rFonts w:cs="Times New Roman"/>
          <w:szCs w:val="28"/>
          <w:shd w:val="clear" w:color="auto" w:fill="FFFFFF"/>
        </w:rPr>
        <w:t xml:space="preserve"> gắn với mục tiêu phát triển du lịch, vận động các làng đồng bào dân tộc thiểu số</w:t>
      </w:r>
      <w:r>
        <w:rPr>
          <w:rFonts w:cs="Times New Roman"/>
          <w:szCs w:val="28"/>
          <w:shd w:val="clear" w:color="auto" w:fill="FFFFFF"/>
        </w:rPr>
        <w:t xml:space="preserve"> </w:t>
      </w:r>
      <w:r w:rsidRPr="005B2CA4">
        <w:rPr>
          <w:rFonts w:cs="Times New Roman"/>
          <w:szCs w:val="28"/>
          <w:shd w:val="clear" w:color="auto" w:fill="FFFFFF"/>
        </w:rPr>
        <w:t xml:space="preserve">khôi phục và phát huy nghề, làng nghề truyền thống gắn với việc thực hiện Đề án Chương trình mỗi xã một sản phẩm trên địa bàn </w:t>
      </w:r>
      <w:r>
        <w:rPr>
          <w:rFonts w:cs="Times New Roman"/>
          <w:szCs w:val="28"/>
          <w:shd w:val="clear" w:color="auto" w:fill="FFFFFF"/>
        </w:rPr>
        <w:t>xã</w:t>
      </w:r>
      <w:r w:rsidRPr="005B2CA4">
        <w:rPr>
          <w:rFonts w:cs="Times New Roman"/>
          <w:szCs w:val="28"/>
          <w:shd w:val="clear" w:color="auto" w:fill="FFFFFF"/>
        </w:rPr>
        <w:t xml:space="preserve">. Đẩy mạnh vận động, kêu gọi xã hội hóa đầu tư xây dựng các thiết chế văn hóa, thể dục, thể thao trên địa bàn </w:t>
      </w:r>
      <w:r>
        <w:rPr>
          <w:rFonts w:cs="Times New Roman"/>
          <w:szCs w:val="28"/>
          <w:shd w:val="clear" w:color="auto" w:fill="FFFFFF"/>
        </w:rPr>
        <w:t>xã</w:t>
      </w:r>
      <w:r w:rsidRPr="005B2CA4">
        <w:rPr>
          <w:rFonts w:cs="Times New Roman"/>
          <w:szCs w:val="28"/>
          <w:shd w:val="clear" w:color="auto" w:fill="FFFFFF"/>
        </w:rPr>
        <w:t>.</w:t>
      </w:r>
    </w:p>
    <w:p w:rsidR="005B2CA4" w:rsidRPr="005B2CA4" w:rsidRDefault="005B2CA4" w:rsidP="006E1584">
      <w:pPr>
        <w:widowControl w:val="0"/>
        <w:spacing w:before="120" w:after="0" w:line="240" w:lineRule="auto"/>
        <w:ind w:firstLine="720"/>
        <w:jc w:val="both"/>
        <w:rPr>
          <w:rFonts w:eastAsia="Times New Roman" w:cs="Times New Roman"/>
          <w:szCs w:val="28"/>
          <w:lang w:val="vi-VN"/>
        </w:rPr>
      </w:pPr>
      <w:r w:rsidRPr="005B2CA4">
        <w:rPr>
          <w:rFonts w:cs="Times New Roman"/>
          <w:szCs w:val="28"/>
          <w:shd w:val="clear" w:color="auto" w:fill="FFFFFF"/>
        </w:rPr>
        <w:t>- Đẩy mạnh công tác thông tin, tuyên truyền, tổ chức tốt các hoạt động văn hóa, nghệ thuật, thể dục, thể thao nhân dịp kỷ niệm các ngày lễ lớn, các sự kiện chính trị của địa phương. Tiếp tục cải tiến và nâng cao chất lượng thông tin, tuyên truyền; tăng cường đảm bảo an ninh thông tin, ứng phó kịp thời trước các nguy cơ tấn công từ bên ngoài qua mạng Internet.</w:t>
      </w:r>
    </w:p>
    <w:p w:rsidR="005B2CA4" w:rsidRPr="00734C96" w:rsidRDefault="005B2CA4" w:rsidP="006E1584">
      <w:pPr>
        <w:widowControl w:val="0"/>
        <w:spacing w:before="120" w:after="0" w:line="240" w:lineRule="auto"/>
        <w:ind w:firstLine="720"/>
        <w:jc w:val="both"/>
        <w:rPr>
          <w:rFonts w:eastAsia="Times New Roman" w:cs="Times New Roman"/>
          <w:szCs w:val="28"/>
          <w:lang w:val="vi-VN"/>
        </w:rPr>
      </w:pPr>
      <w:r>
        <w:rPr>
          <w:rFonts w:eastAsia="Times New Roman" w:cs="Times New Roman"/>
          <w:szCs w:val="28"/>
        </w:rPr>
        <w:t xml:space="preserve">- </w:t>
      </w:r>
      <w:r w:rsidRPr="00734C96">
        <w:rPr>
          <w:rFonts w:eastAsia="Times New Roman" w:cs="Times New Roman"/>
          <w:szCs w:val="28"/>
        </w:rPr>
        <w:t>Nâng cao chất lượng và hiệu quả chăm sóc sức khỏe cộng đồng, đẩy lùi các bệnh xã hội; chủ động phòng chống các lo</w:t>
      </w:r>
      <w:r>
        <w:rPr>
          <w:rFonts w:eastAsia="Times New Roman" w:cs="Times New Roman"/>
          <w:szCs w:val="28"/>
        </w:rPr>
        <w:t>ại bệnh có nguy cơ gây dịch</w:t>
      </w:r>
      <w:r w:rsidRPr="00734C96">
        <w:rPr>
          <w:rFonts w:eastAsia="Times New Roman" w:cs="Times New Roman"/>
          <w:szCs w:val="28"/>
        </w:rPr>
        <w:t>, hạn chế tối đa tỷ lệ sinh con thứ 3 trở lên, giảm tỷ lệ tăng dân số tự nhiên, thực hiện tốt công tác chăm sóc trẻ em hạ tỷ lệ trẻ suy dinh dưỡng.</w:t>
      </w:r>
    </w:p>
    <w:p w:rsidR="005B2CA4" w:rsidRPr="005B2CA4" w:rsidRDefault="005B2CA4" w:rsidP="006E1584">
      <w:pPr>
        <w:widowControl w:val="0"/>
        <w:spacing w:before="120" w:after="0" w:line="240" w:lineRule="auto"/>
        <w:ind w:firstLine="720"/>
        <w:jc w:val="both"/>
        <w:rPr>
          <w:rFonts w:eastAsia="Times New Roman" w:cs="Times New Roman"/>
          <w:szCs w:val="28"/>
        </w:rPr>
      </w:pPr>
      <w:r>
        <w:rPr>
          <w:rFonts w:cs="Times New Roman"/>
          <w:szCs w:val="28"/>
          <w:shd w:val="clear" w:color="auto" w:fill="FFFFFF"/>
        </w:rPr>
        <w:t xml:space="preserve">- </w:t>
      </w:r>
      <w:r w:rsidRPr="005B2CA4">
        <w:rPr>
          <w:rFonts w:cs="Times New Roman"/>
          <w:szCs w:val="28"/>
          <w:shd w:val="clear" w:color="auto" w:fill="FFFFFF"/>
        </w:rPr>
        <w:t>Tích cực, chủ động phòng chống, ngăn chặn hiệu quả các loại dịch bệnh trên địa bàn, tuyệt đối không lơ là, chủ quan, mất cảnh giác.</w:t>
      </w:r>
      <w:r>
        <w:rPr>
          <w:rFonts w:cs="Times New Roman"/>
          <w:szCs w:val="28"/>
          <w:shd w:val="clear" w:color="auto" w:fill="FFFFFF"/>
        </w:rPr>
        <w:t xml:space="preserve"> </w:t>
      </w:r>
      <w:r w:rsidRPr="005B2CA4">
        <w:rPr>
          <w:rFonts w:cs="Times New Roman"/>
          <w:szCs w:val="28"/>
          <w:shd w:val="clear" w:color="auto" w:fill="FFFFFF"/>
        </w:rPr>
        <w:t>Tăng cường công tác bảo vệ, chăm sóc và  nâng cao sức khỏe Nhân dân; nâng cao chất lượng khám chữa bệnh</w:t>
      </w:r>
      <w:r>
        <w:rPr>
          <w:rFonts w:cs="Times New Roman"/>
          <w:szCs w:val="28"/>
          <w:shd w:val="clear" w:color="auto" w:fill="FFFFFF"/>
        </w:rPr>
        <w:t xml:space="preserve">. </w:t>
      </w:r>
      <w:r w:rsidRPr="005B2CA4">
        <w:rPr>
          <w:rFonts w:cs="Times New Roman"/>
          <w:szCs w:val="28"/>
          <w:shd w:val="clear" w:color="auto" w:fill="FFFFFF"/>
        </w:rPr>
        <w:t>Phát triển hệ thống y tế và dịch vụ chăm sóc sức khỏe</w:t>
      </w:r>
      <w:r>
        <w:rPr>
          <w:rFonts w:cs="Times New Roman"/>
          <w:szCs w:val="28"/>
          <w:shd w:val="clear" w:color="auto" w:fill="FFFFFF"/>
        </w:rPr>
        <w:t xml:space="preserve"> </w:t>
      </w:r>
      <w:r w:rsidRPr="005B2CA4">
        <w:rPr>
          <w:rFonts w:cs="Times New Roman"/>
          <w:szCs w:val="28"/>
          <w:shd w:val="clear" w:color="auto" w:fill="FFFFFF"/>
        </w:rPr>
        <w:t>cùng với nâng cao chất lượng đội ngũ cán bộ y tế. Tăng cường vận động người dân tham gia bảo hiểm y tế tự nguyện, thực hiện lộ trình tiến tới BHYT toàn dân.</w:t>
      </w:r>
    </w:p>
    <w:p w:rsidR="005B2CA4" w:rsidRPr="005B2CA4" w:rsidRDefault="005B2CA4" w:rsidP="006E1584">
      <w:pPr>
        <w:widowControl w:val="0"/>
        <w:spacing w:before="120" w:after="0" w:line="240" w:lineRule="auto"/>
        <w:ind w:firstLine="720"/>
        <w:jc w:val="both"/>
        <w:rPr>
          <w:rFonts w:cs="Times New Roman"/>
          <w:i/>
          <w:szCs w:val="28"/>
          <w:shd w:val="clear" w:color="auto" w:fill="FFFFFF"/>
        </w:rPr>
      </w:pPr>
      <w:r>
        <w:rPr>
          <w:rFonts w:cs="Times New Roman"/>
          <w:szCs w:val="28"/>
          <w:shd w:val="clear" w:color="auto" w:fill="FFFFFF"/>
        </w:rPr>
        <w:t xml:space="preserve">- </w:t>
      </w:r>
      <w:r w:rsidRPr="005B2CA4">
        <w:rPr>
          <w:rFonts w:cs="Times New Roman"/>
          <w:szCs w:val="28"/>
          <w:shd w:val="clear" w:color="auto" w:fill="FFFFFF"/>
        </w:rPr>
        <w:t>Tiếp tục thực hiện đầy đủ, kịp thời và hiệu quả các chính sách an sinh xã hội, phúc lợi xã hội, nhất là chính sách ưu đãi người có công, chăm lo đời sống người cao tuổi, người khuyết tật, trẻ em có hoàn cảnh đặc biệt và trẻ em mồ côi. Quan tâm giải quyết kịp thời vấn đề đất ở, đất sản xuất cho nhân dân. Thực hiện</w:t>
      </w:r>
      <w:r>
        <w:rPr>
          <w:rFonts w:cs="Times New Roman"/>
          <w:szCs w:val="28"/>
          <w:shd w:val="clear" w:color="auto" w:fill="FFFFFF"/>
        </w:rPr>
        <w:t xml:space="preserve"> </w:t>
      </w:r>
      <w:r w:rsidRPr="005B2CA4">
        <w:rPr>
          <w:rFonts w:cs="Times New Roman"/>
          <w:szCs w:val="28"/>
          <w:shd w:val="clear" w:color="auto" w:fill="FFFFFF"/>
        </w:rPr>
        <w:t>hiệu quả các chính sách dân tộc, các chương trình, dự án về giảm nghèo bền vững, tạo cơ hội cho hộ nghèo, đồng bào dân tộc thiểu số</w:t>
      </w:r>
      <w:r>
        <w:rPr>
          <w:rFonts w:cs="Times New Roman"/>
          <w:szCs w:val="28"/>
          <w:shd w:val="clear" w:color="auto" w:fill="FFFFFF"/>
        </w:rPr>
        <w:t xml:space="preserve"> </w:t>
      </w:r>
      <w:r w:rsidRPr="005B2CA4">
        <w:rPr>
          <w:rFonts w:cs="Times New Roman"/>
          <w:szCs w:val="28"/>
          <w:shd w:val="clear" w:color="auto" w:fill="FFFFFF"/>
        </w:rPr>
        <w:t xml:space="preserve">tiếp cận với các chính sách trợ </w:t>
      </w:r>
      <w:r w:rsidRPr="005B2CA4">
        <w:rPr>
          <w:rFonts w:cs="Times New Roman"/>
          <w:szCs w:val="28"/>
          <w:shd w:val="clear" w:color="auto" w:fill="FFFFFF"/>
        </w:rPr>
        <w:lastRenderedPageBreak/>
        <w:t xml:space="preserve">giúp về đất đai, tín dụng, dạy nghề nông thôn; tiếp tục đẩy mạnh thực hiện cuộc vận động </w:t>
      </w:r>
      <w:r w:rsidRPr="005B2CA4">
        <w:rPr>
          <w:rFonts w:cs="Times New Roman"/>
          <w:i/>
          <w:szCs w:val="28"/>
          <w:shd w:val="clear" w:color="auto" w:fill="FFFFFF"/>
        </w:rPr>
        <w:t>“Làm thay đổi nếp nghĩ, cách làm trong đồng bào dân tộc thiểu số, làm cho đồng bào dân tộc thiểu số vươn lên thoát nghèo bền vững”.</w:t>
      </w:r>
    </w:p>
    <w:p w:rsidR="006665F5" w:rsidRPr="00734C96" w:rsidRDefault="001E2788" w:rsidP="006E1584">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 </w:t>
      </w:r>
      <w:r w:rsidR="006665F5" w:rsidRPr="00734C96">
        <w:rPr>
          <w:rFonts w:eastAsia="Times New Roman" w:cs="Times New Roman"/>
          <w:szCs w:val="28"/>
        </w:rPr>
        <w:t>Xây dựng kế hoạch phối hợp với các ban ngành thực hiện các giải pháp giảm ngèo, cận nghèo năm 202</w:t>
      </w:r>
      <w:r w:rsidR="00ED7E91">
        <w:rPr>
          <w:rFonts w:eastAsia="Times New Roman" w:cs="Times New Roman"/>
          <w:szCs w:val="28"/>
        </w:rPr>
        <w:t>4</w:t>
      </w:r>
      <w:r w:rsidR="006665F5" w:rsidRPr="00734C96">
        <w:rPr>
          <w:rFonts w:eastAsia="Times New Roman" w:cs="Times New Roman"/>
          <w:szCs w:val="28"/>
        </w:rPr>
        <w:t xml:space="preserve"> theo chỉ tiêu trên giao.</w:t>
      </w:r>
    </w:p>
    <w:p w:rsidR="009469F8" w:rsidRDefault="001E2788" w:rsidP="006E1584">
      <w:pPr>
        <w:spacing w:before="120" w:after="0" w:line="240" w:lineRule="auto"/>
        <w:ind w:firstLine="709"/>
        <w:jc w:val="both"/>
      </w:pPr>
      <w:r>
        <w:rPr>
          <w:rFonts w:eastAsia="Times New Roman" w:cs="Times New Roman"/>
          <w:szCs w:val="28"/>
        </w:rPr>
        <w:t xml:space="preserve">- </w:t>
      </w:r>
      <w:r w:rsidR="009469F8" w:rsidRPr="00026DC5">
        <w:rPr>
          <w:rFonts w:cs="Times New Roman"/>
          <w:color w:val="000000"/>
          <w:szCs w:val="28"/>
        </w:rPr>
        <w:t>Tổ chức các hoạt động hè bổ ích, thiết thực cho học sinh. Thực hiện tốt</w:t>
      </w:r>
      <w:r w:rsidR="009469F8" w:rsidRPr="00026DC5">
        <w:rPr>
          <w:color w:val="000000"/>
          <w:szCs w:val="28"/>
        </w:rPr>
        <w:br/>
      </w:r>
      <w:r w:rsidR="009469F8" w:rsidRPr="00026DC5">
        <w:rPr>
          <w:rFonts w:cs="Times New Roman"/>
          <w:color w:val="000000"/>
          <w:szCs w:val="28"/>
        </w:rPr>
        <w:t>công tác tuyển sinh và công tác chuẩn bị các điều kiện triển khai năm học mới</w:t>
      </w:r>
      <w:r w:rsidR="00F5558D" w:rsidRPr="00734C96">
        <w:rPr>
          <w:rFonts w:eastAsia="Times New Roman" w:cs="Times New Roman"/>
          <w:szCs w:val="28"/>
        </w:rPr>
        <w:t xml:space="preserve"> 202</w:t>
      </w:r>
      <w:r w:rsidR="00ED7E91">
        <w:rPr>
          <w:rFonts w:eastAsia="Times New Roman" w:cs="Times New Roman"/>
          <w:szCs w:val="28"/>
        </w:rPr>
        <w:t>4</w:t>
      </w:r>
      <w:r w:rsidR="00F5558D" w:rsidRPr="00734C96">
        <w:rPr>
          <w:rFonts w:eastAsia="Times New Roman" w:cs="Times New Roman"/>
          <w:szCs w:val="28"/>
        </w:rPr>
        <w:t xml:space="preserve"> </w:t>
      </w:r>
      <w:r w:rsidR="006E7310" w:rsidRPr="00734C96">
        <w:rPr>
          <w:rFonts w:eastAsia="Times New Roman" w:cs="Times New Roman"/>
          <w:szCs w:val="28"/>
        </w:rPr>
        <w:t>-</w:t>
      </w:r>
      <w:r w:rsidR="00F5558D" w:rsidRPr="00734C96">
        <w:rPr>
          <w:rFonts w:eastAsia="Times New Roman" w:cs="Times New Roman"/>
          <w:szCs w:val="28"/>
        </w:rPr>
        <w:t xml:space="preserve"> 202</w:t>
      </w:r>
      <w:r w:rsidR="00ED7E91">
        <w:rPr>
          <w:rFonts w:eastAsia="Times New Roman" w:cs="Times New Roman"/>
          <w:szCs w:val="28"/>
        </w:rPr>
        <w:t>5</w:t>
      </w:r>
      <w:r w:rsidR="00F5558D" w:rsidRPr="00734C96">
        <w:rPr>
          <w:rFonts w:eastAsia="Times New Roman" w:cs="Times New Roman"/>
          <w:szCs w:val="28"/>
        </w:rPr>
        <w:t xml:space="preserve"> theo quy định, nâng cao chất lượng dạy và học. Duy trì về đạt chuẩn phổ cập trung học cơ sở, phổ cập tiểu học đúng độ tuổi và phổ cập mầm non cho trẻ 5 tuổi. </w:t>
      </w:r>
      <w:r w:rsidR="009469F8" w:rsidRPr="00026DC5">
        <w:rPr>
          <w:rFonts w:cs="Times New Roman"/>
          <w:color w:val="000000"/>
          <w:szCs w:val="28"/>
        </w:rPr>
        <w:t>Tập trung triển khai thực hiện hiệu quả Kế hoạch xây dựng trường</w:t>
      </w:r>
      <w:r w:rsidR="002A2C1D">
        <w:rPr>
          <w:color w:val="000000"/>
          <w:szCs w:val="28"/>
        </w:rPr>
        <w:t xml:space="preserve"> </w:t>
      </w:r>
      <w:r w:rsidR="009469F8" w:rsidRPr="00026DC5">
        <w:rPr>
          <w:rFonts w:cs="Times New Roman"/>
          <w:color w:val="000000"/>
          <w:szCs w:val="28"/>
        </w:rPr>
        <w:t>đạt chuẩn quốc gia năm 20</w:t>
      </w:r>
      <w:r w:rsidR="009469F8">
        <w:rPr>
          <w:rFonts w:cs="Times New Roman"/>
          <w:color w:val="000000"/>
          <w:szCs w:val="28"/>
        </w:rPr>
        <w:t>24</w:t>
      </w:r>
      <w:r w:rsidR="009469F8" w:rsidRPr="00026DC5">
        <w:rPr>
          <w:rFonts w:cs="Times New Roman"/>
          <w:color w:val="000000"/>
          <w:szCs w:val="28"/>
        </w:rPr>
        <w:t>.</w:t>
      </w:r>
      <w:r w:rsidR="009469F8" w:rsidRPr="00026DC5">
        <w:t xml:space="preserve">  </w:t>
      </w:r>
    </w:p>
    <w:p w:rsidR="00F5558D" w:rsidRPr="00734C96" w:rsidRDefault="00DE659C" w:rsidP="006E1584">
      <w:pPr>
        <w:widowControl w:val="0"/>
        <w:spacing w:before="120" w:after="0" w:line="240" w:lineRule="auto"/>
        <w:ind w:firstLine="720"/>
        <w:jc w:val="both"/>
        <w:rPr>
          <w:rFonts w:eastAsia="Times New Roman" w:cs="Times New Roman"/>
          <w:b/>
          <w:szCs w:val="28"/>
        </w:rPr>
      </w:pPr>
      <w:r>
        <w:rPr>
          <w:rFonts w:eastAsia="Times New Roman" w:cs="Times New Roman"/>
          <w:b/>
          <w:szCs w:val="28"/>
        </w:rPr>
        <w:t>3. Về nội chính:</w:t>
      </w:r>
    </w:p>
    <w:p w:rsidR="00FD624E" w:rsidRPr="00FD624E" w:rsidRDefault="00FD624E" w:rsidP="006E1584">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N</w:t>
      </w:r>
      <w:r w:rsidRPr="00FD624E">
        <w:rPr>
          <w:rFonts w:eastAsia="Times New Roman" w:cs="Times New Roman"/>
          <w:color w:val="000000"/>
          <w:szCs w:val="28"/>
        </w:rPr>
        <w:t>âng cao hiệu quả, hiệu lực quản lý, điều hành của chính quyền các cấp. Tiếp tục xây dựng đội ngũ cán bộ, công chức đảm bảo về số lượng và chất lương, đồng bộ về cơ cấu, chuẩn hoá về trình độ chuyên môn, lý luận chính trị, đáp ứng thực hiện nhiệm vụ trong tình hình mới.</w:t>
      </w:r>
    </w:p>
    <w:p w:rsidR="00FD624E" w:rsidRPr="00FD624E" w:rsidRDefault="00FD624E" w:rsidP="006E1584">
      <w:pPr>
        <w:widowControl w:val="0"/>
        <w:spacing w:before="120" w:after="0" w:line="240" w:lineRule="auto"/>
        <w:ind w:firstLine="720"/>
        <w:jc w:val="both"/>
        <w:rPr>
          <w:rFonts w:eastAsia="Times New Roman" w:cs="Times New Roman"/>
          <w:szCs w:val="28"/>
        </w:rPr>
      </w:pPr>
      <w:r w:rsidRPr="00FD624E">
        <w:rPr>
          <w:rFonts w:cs="Times New Roman"/>
          <w:szCs w:val="28"/>
          <w:shd w:val="clear" w:color="auto" w:fill="FFFFFF"/>
        </w:rPr>
        <w:t>Tiếp tục đẩy mạnh cải cách hành chính, rà soát, cắt giảm và đơn giản hóa các thủ tục hành chính liên quan tới người dân và doanh nghiệp</w:t>
      </w:r>
      <w:r>
        <w:rPr>
          <w:rFonts w:cs="Times New Roman"/>
          <w:szCs w:val="28"/>
          <w:shd w:val="clear" w:color="auto" w:fill="FFFFFF"/>
        </w:rPr>
        <w:t>;</w:t>
      </w:r>
      <w:r w:rsidRPr="00FD624E">
        <w:rPr>
          <w:rFonts w:cs="Times New Roman"/>
          <w:szCs w:val="28"/>
          <w:shd w:val="clear" w:color="auto" w:fill="FFFFFF"/>
        </w:rPr>
        <w:t xml:space="preserve"> tăng cường công tác thanh tra, kiểm tra việc chấp hành nội quy, quy chế, chấp hành các nguyên tắc trong thực thi công vụ; tăng cường và nâng cao hiệu quả ứng dụng công nghệ thông tin trong quản lý điều hành, thúc đẩy chuyển đổi số trên các lĩnh vực gắn với việc xây</w:t>
      </w:r>
      <w:r>
        <w:rPr>
          <w:rFonts w:cs="Times New Roman"/>
          <w:szCs w:val="28"/>
          <w:shd w:val="clear" w:color="auto" w:fill="FFFFFF"/>
        </w:rPr>
        <w:t xml:space="preserve"> </w:t>
      </w:r>
      <w:r w:rsidRPr="00FD624E">
        <w:rPr>
          <w:rFonts w:cs="Times New Roman"/>
          <w:szCs w:val="28"/>
          <w:shd w:val="clear" w:color="auto" w:fill="FFFFFF"/>
        </w:rPr>
        <w:t>dựng Chính quyền điện tử. Quan tâm bố trí công chức để tham mưu lĩnh vực chuyển đổi số của xã.</w:t>
      </w:r>
    </w:p>
    <w:p w:rsidR="00FD624E" w:rsidRDefault="00FD624E" w:rsidP="006E1584">
      <w:pPr>
        <w:widowControl w:val="0"/>
        <w:spacing w:before="120" w:after="0" w:line="240" w:lineRule="auto"/>
        <w:ind w:firstLine="720"/>
        <w:jc w:val="both"/>
        <w:rPr>
          <w:rFonts w:eastAsia="Times New Roman" w:cs="Times New Roman"/>
          <w:szCs w:val="28"/>
        </w:rPr>
      </w:pPr>
      <w:r w:rsidRPr="00FD624E">
        <w:rPr>
          <w:rFonts w:cs="Times New Roman"/>
          <w:szCs w:val="28"/>
          <w:shd w:val="clear" w:color="auto" w:fill="FFFFFF"/>
        </w:rPr>
        <w:t>Thực hiện tốt công tác tiếp dân, đối thoại trực tiếp với Nhân dân, giải quyết kịp thời, đúng pháp luật đơn thư khiếu nại, tố cáo, kiến nghị, phản ánh của cử tri và Nhân dân, không để xảy ra khiếu kiện kéo dài, vượt cấp; tập trung giải quyết dứt điểm các vụ việc nổi cộm, phức tạp còn tồn đọng, được dư luận quan tâm, nhất là các vụ việc khiếu kiện, tranh chấp liên quan đến đất đai, bồi thường, giải phóng mặt bằng trong quá trình triển khai, thực hiện các dự án trên địa bàn</w:t>
      </w:r>
      <w:r>
        <w:rPr>
          <w:rFonts w:cs="Times New Roman"/>
          <w:szCs w:val="28"/>
          <w:shd w:val="clear" w:color="auto" w:fill="FFFFFF"/>
        </w:rPr>
        <w:t>.</w:t>
      </w:r>
      <w:r w:rsidRPr="00FD624E">
        <w:rPr>
          <w:rFonts w:eastAsia="Times New Roman" w:cs="Times New Roman"/>
          <w:szCs w:val="28"/>
        </w:rPr>
        <w:t xml:space="preserve"> </w:t>
      </w:r>
      <w:r w:rsidRPr="00734C96">
        <w:rPr>
          <w:rFonts w:eastAsia="Times New Roman" w:cs="Times New Roman"/>
          <w:szCs w:val="28"/>
        </w:rPr>
        <w:t>Tăng cường hiệu quả hoạt động của các tổ hòa giải ở khu dân cư nhằm hạn chế việc khiếu kiện vượt cấp và ổn định tình hình an ninh trật tự ở khu dân cư.</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Tăng cường thực hiện luật phòng chống tham nhũng, thực hành tiết kiệm chống lãng phí, tạo sự chuyển biến mạnh mẽ trong nhận thức và hành động của từng cán bộ, công chức và</w:t>
      </w:r>
      <w:r w:rsidR="00B54882" w:rsidRPr="00734C96">
        <w:rPr>
          <w:rFonts w:eastAsia="Times New Roman" w:cs="Times New Roman"/>
          <w:szCs w:val="28"/>
        </w:rPr>
        <w:t xml:space="preserve"> toàn xã hội về cuộc đấu tranh </w:t>
      </w:r>
      <w:r w:rsidRPr="00734C96">
        <w:rPr>
          <w:rFonts w:eastAsia="Times New Roman" w:cs="Times New Roman"/>
          <w:szCs w:val="28"/>
        </w:rPr>
        <w:t>phòng chống tham nhũng, lãng phí , tiêu cực.</w:t>
      </w:r>
    </w:p>
    <w:p w:rsidR="00F5558D" w:rsidRPr="00734C96" w:rsidRDefault="00F5558D" w:rsidP="006E1584">
      <w:pPr>
        <w:widowControl w:val="0"/>
        <w:spacing w:before="120" w:after="0" w:line="240" w:lineRule="auto"/>
        <w:ind w:firstLine="720"/>
        <w:jc w:val="both"/>
        <w:rPr>
          <w:rFonts w:eastAsia="Times New Roman" w:cs="Times New Roman"/>
          <w:szCs w:val="28"/>
        </w:rPr>
      </w:pPr>
      <w:r w:rsidRPr="00734C96">
        <w:rPr>
          <w:rFonts w:eastAsia="Times New Roman" w:cs="Times New Roman"/>
          <w:szCs w:val="28"/>
        </w:rPr>
        <w:t>Đẩy mạnh việc thực hiện cải cách hành chính, thực hiện có hiệu quả cơ chế "một cửa" và triển khai thực hiện cơ chế “Một cửa liên thông”. Nâng cao tinh thần trách nhiệm của đội ngũ cán bộ, công chức trong việc thực hiện nhiệm vụ cũng như tinh thần, thái độ, tác phong phục vụ nhân dân.</w:t>
      </w:r>
    </w:p>
    <w:p w:rsidR="009469F8" w:rsidRPr="009469F8" w:rsidRDefault="009469F8" w:rsidP="006E1584">
      <w:pPr>
        <w:widowControl w:val="0"/>
        <w:spacing w:before="120" w:after="0" w:line="240" w:lineRule="auto"/>
        <w:ind w:firstLine="670"/>
        <w:jc w:val="both"/>
        <w:rPr>
          <w:rFonts w:cs="Times New Roman"/>
          <w:b/>
          <w:szCs w:val="28"/>
          <w:shd w:val="clear" w:color="auto" w:fill="FFFFFF"/>
        </w:rPr>
      </w:pPr>
      <w:r w:rsidRPr="009469F8">
        <w:rPr>
          <w:rFonts w:cs="Times New Roman"/>
          <w:b/>
          <w:szCs w:val="28"/>
          <w:shd w:val="clear" w:color="auto" w:fill="FFFFFF"/>
        </w:rPr>
        <w:t>4. Về Quốc phòng - An ninh:</w:t>
      </w:r>
    </w:p>
    <w:p w:rsidR="009469F8" w:rsidRDefault="009469F8" w:rsidP="006E1584">
      <w:pPr>
        <w:widowControl w:val="0"/>
        <w:spacing w:before="120" w:after="0" w:line="240" w:lineRule="auto"/>
        <w:ind w:firstLine="670"/>
        <w:jc w:val="both"/>
        <w:rPr>
          <w:rFonts w:cs="Times New Roman"/>
          <w:szCs w:val="28"/>
          <w:shd w:val="clear" w:color="auto" w:fill="FFFFFF"/>
        </w:rPr>
      </w:pPr>
      <w:r w:rsidRPr="009469F8">
        <w:rPr>
          <w:rFonts w:cs="Times New Roman"/>
          <w:szCs w:val="28"/>
          <w:shd w:val="clear" w:color="auto" w:fill="FFFFFF"/>
        </w:rPr>
        <w:t xml:space="preserve">Tiếp tục triển khai thực hiện tốt nhiệm vụ quân sự, quốc phòng; nâng cao năng </w:t>
      </w:r>
      <w:r w:rsidRPr="009469F8">
        <w:rPr>
          <w:rFonts w:cs="Times New Roman"/>
          <w:szCs w:val="28"/>
          <w:shd w:val="clear" w:color="auto" w:fill="FFFFFF"/>
        </w:rPr>
        <w:lastRenderedPageBreak/>
        <w:t>lực dự báo, chủ động phát hiện, kịp thời đấu tranh, ngăn chặn, làm thất bại mọi âm mưu, thủ đoạn "diễn biến hòa bình", "bạo loạn, lật đổ" của các thế lực thù địch, phản động. Tập trung bám, nắm địa bàn, nắm chắc tình hình, không để xảy ra các tình huống bị động, bất ngờ;</w:t>
      </w:r>
      <w:r>
        <w:rPr>
          <w:rFonts w:cs="Times New Roman"/>
          <w:szCs w:val="28"/>
          <w:shd w:val="clear" w:color="auto" w:fill="FFFFFF"/>
        </w:rPr>
        <w:t xml:space="preserve"> </w:t>
      </w:r>
      <w:r w:rsidRPr="009469F8">
        <w:rPr>
          <w:rFonts w:cs="Times New Roman"/>
          <w:szCs w:val="28"/>
          <w:shd w:val="clear" w:color="auto" w:fill="FFFFFF"/>
        </w:rPr>
        <w:t>xử lý có hiệu quả các vụ việc liên quan đến an ninh nông thôn, an n</w:t>
      </w:r>
      <w:r>
        <w:rPr>
          <w:rFonts w:cs="Times New Roman"/>
          <w:szCs w:val="28"/>
          <w:shd w:val="clear" w:color="auto" w:fill="FFFFFF"/>
        </w:rPr>
        <w:t>inh</w:t>
      </w:r>
      <w:r w:rsidRPr="009469F8">
        <w:rPr>
          <w:rFonts w:cs="Times New Roman"/>
          <w:szCs w:val="28"/>
          <w:shd w:val="clear" w:color="auto" w:fill="FFFFFF"/>
        </w:rPr>
        <w:t xml:space="preserve"> trong vùng đồng bào dân tộc thiểu số</w:t>
      </w:r>
      <w:r>
        <w:rPr>
          <w:rFonts w:cs="Times New Roman"/>
          <w:szCs w:val="28"/>
          <w:shd w:val="clear" w:color="auto" w:fill="FFFFFF"/>
        </w:rPr>
        <w:t xml:space="preserve"> </w:t>
      </w:r>
      <w:r w:rsidRPr="009469F8">
        <w:rPr>
          <w:rFonts w:cs="Times New Roman"/>
          <w:szCs w:val="28"/>
          <w:shd w:val="clear" w:color="auto" w:fill="FFFFFF"/>
        </w:rPr>
        <w:t>ngay từ cơ sở; kịp thời phát hiện, đấu tranh, ngăn chặn các hoạt động tôn giáo trái phép. Tăng cường công tác tuần tra, kiểm soát, đảm bảo trật tự an toàn xã hội, chú trọng an toàn,</w:t>
      </w:r>
      <w:r>
        <w:rPr>
          <w:rFonts w:cs="Times New Roman"/>
          <w:szCs w:val="28"/>
          <w:shd w:val="clear" w:color="auto" w:fill="FFFFFF"/>
        </w:rPr>
        <w:t xml:space="preserve"> </w:t>
      </w:r>
      <w:r w:rsidRPr="009469F8">
        <w:rPr>
          <w:rFonts w:cs="Times New Roman"/>
          <w:szCs w:val="28"/>
          <w:shd w:val="clear" w:color="auto" w:fill="FFFFFF"/>
        </w:rPr>
        <w:t>an ninh mạng; duy trì nghiêm chế độ trực sẵn sàng chiến đấu, đảm bảo an ninh chính trị trên địa bàn.</w:t>
      </w:r>
      <w:r>
        <w:rPr>
          <w:rFonts w:cs="Times New Roman"/>
          <w:szCs w:val="28"/>
          <w:shd w:val="clear" w:color="auto" w:fill="FFFFFF"/>
        </w:rPr>
        <w:t xml:space="preserve"> </w:t>
      </w:r>
      <w:r w:rsidRPr="009469F8">
        <w:rPr>
          <w:rFonts w:cs="Times New Roman"/>
          <w:szCs w:val="28"/>
          <w:shd w:val="clear" w:color="auto" w:fill="FFFFFF"/>
        </w:rPr>
        <w:t>Chủ động, tích cực phòng ngừa, đấu tranh quyết liệt, có hiệu quả đối với các loại tội phạm và tệ nạn xã hội;</w:t>
      </w:r>
      <w:r>
        <w:rPr>
          <w:rFonts w:cs="Times New Roman"/>
          <w:szCs w:val="28"/>
          <w:shd w:val="clear" w:color="auto" w:fill="FFFFFF"/>
        </w:rPr>
        <w:t xml:space="preserve"> </w:t>
      </w:r>
      <w:r w:rsidRPr="009469F8">
        <w:rPr>
          <w:rFonts w:cs="Times New Roman"/>
          <w:szCs w:val="28"/>
          <w:shd w:val="clear" w:color="auto" w:fill="FFFFFF"/>
        </w:rPr>
        <w:t>tập trung triệt xóa các địa bàn phức tạp về ma túy; kiên quyết đấu tranh xử lý nghiêm minh đối với tội phạm hình sự, ma tuý, tội phạm trong lứa tuổi thanh thiếu niên,</w:t>
      </w:r>
      <w:r>
        <w:rPr>
          <w:rFonts w:cs="Times New Roman"/>
          <w:szCs w:val="28"/>
          <w:shd w:val="clear" w:color="auto" w:fill="FFFFFF"/>
        </w:rPr>
        <w:t xml:space="preserve"> </w:t>
      </w:r>
      <w:r w:rsidRPr="009469F8">
        <w:rPr>
          <w:rFonts w:cs="Times New Roman"/>
          <w:szCs w:val="28"/>
          <w:shd w:val="clear" w:color="auto" w:fill="FFFFFF"/>
        </w:rPr>
        <w:t>không để hình thành băng nhóm tội phạm hoạt động. Truy quét, ngăn chặn xử lý có hiệu quả các hoạt động khai thác, vận chuyển lâm sản, khoáng sản trái pháp luật. Thực hiện đồng bộ các giải pháp nhằm hạn chế tai nạn giao thông</w:t>
      </w:r>
      <w:r>
        <w:rPr>
          <w:rFonts w:cs="Times New Roman"/>
          <w:szCs w:val="28"/>
          <w:shd w:val="clear" w:color="auto" w:fill="FFFFFF"/>
        </w:rPr>
        <w:t>.</w:t>
      </w:r>
    </w:p>
    <w:p w:rsidR="009469F8" w:rsidRPr="009469F8" w:rsidRDefault="009469F8" w:rsidP="006E1584">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 xml:space="preserve">- </w:t>
      </w:r>
      <w:r w:rsidRPr="009469F8">
        <w:rPr>
          <w:rFonts w:eastAsia="Times New Roman" w:cs="Times New Roman"/>
          <w:color w:val="000000"/>
          <w:szCs w:val="28"/>
        </w:rPr>
        <w:t>Phát huy phong trào toàn dân tham gia đấu tranh, tố giác tội phạm; Đẩy mạnh công tác dân vận của chính quyền các cấp gắn với việc thực hiện quy chế dân chủ ở cơ sở; tăng cường và nâng cao chất lượng công tác tuyên truyền, giáo dục, phổ biến pháp luật nhằm nâng cao ý thức chấp hành pháp luật của người dân.</w:t>
      </w:r>
    </w:p>
    <w:p w:rsidR="009277BC" w:rsidRDefault="00243EBE" w:rsidP="006E1584">
      <w:pPr>
        <w:pStyle w:val="BodyText3"/>
        <w:spacing w:before="120" w:line="240" w:lineRule="auto"/>
        <w:ind w:firstLine="670"/>
        <w:rPr>
          <w:rFonts w:ascii="Times New Roman" w:hAnsi="Times New Roman"/>
          <w:szCs w:val="28"/>
          <w:lang w:val="es-ES"/>
        </w:rPr>
      </w:pPr>
      <w:r w:rsidRPr="00734C96">
        <w:rPr>
          <w:rFonts w:ascii="Times New Roman" w:hAnsi="Times New Roman"/>
          <w:szCs w:val="28"/>
          <w:lang w:val="es-ES"/>
        </w:rPr>
        <w:t>Trên đây là báo cáo</w:t>
      </w:r>
      <w:r w:rsidR="009277BC" w:rsidRPr="00734C96">
        <w:rPr>
          <w:rFonts w:ascii="Times New Roman" w:hAnsi="Times New Roman"/>
          <w:szCs w:val="28"/>
          <w:lang w:val="es-ES"/>
        </w:rPr>
        <w:t xml:space="preserve"> </w:t>
      </w:r>
      <w:r w:rsidR="00B54882" w:rsidRPr="00734C96">
        <w:rPr>
          <w:rFonts w:ascii="Times New Roman" w:hAnsi="Times New Roman"/>
          <w:szCs w:val="28"/>
        </w:rPr>
        <w:t>t</w:t>
      </w:r>
      <w:r w:rsidRPr="00734C96">
        <w:rPr>
          <w:rFonts w:ascii="Times New Roman" w:hAnsi="Times New Roman"/>
          <w:szCs w:val="28"/>
        </w:rPr>
        <w:t xml:space="preserve">ình hình thực hiện Kế hoạch </w:t>
      </w:r>
      <w:r w:rsidR="00B54882" w:rsidRPr="00734C96">
        <w:rPr>
          <w:rFonts w:ascii="Times New Roman" w:hAnsi="Times New Roman"/>
          <w:szCs w:val="28"/>
        </w:rPr>
        <w:t>phát triển KT-XH</w:t>
      </w:r>
      <w:r w:rsidRPr="00734C96">
        <w:rPr>
          <w:rFonts w:ascii="Times New Roman" w:hAnsi="Times New Roman"/>
          <w:szCs w:val="28"/>
        </w:rPr>
        <w:t>, QP</w:t>
      </w:r>
      <w:r w:rsidR="00B54882" w:rsidRPr="00734C96">
        <w:rPr>
          <w:rFonts w:ascii="Times New Roman" w:hAnsi="Times New Roman"/>
          <w:szCs w:val="28"/>
        </w:rPr>
        <w:t>-AN 6 tháng đầu</w:t>
      </w:r>
      <w:r w:rsidR="006665F5" w:rsidRPr="00734C96">
        <w:rPr>
          <w:rFonts w:ascii="Times New Roman" w:hAnsi="Times New Roman"/>
          <w:szCs w:val="28"/>
          <w:lang w:val="vi-VN"/>
        </w:rPr>
        <w:t xml:space="preserve"> năm</w:t>
      </w:r>
      <w:r w:rsidR="003F1CE7">
        <w:rPr>
          <w:rFonts w:ascii="Times New Roman" w:hAnsi="Times New Roman"/>
          <w:szCs w:val="28"/>
        </w:rPr>
        <w:t>;</w:t>
      </w:r>
      <w:r w:rsidR="00B54882" w:rsidRPr="00734C96">
        <w:rPr>
          <w:rFonts w:ascii="Times New Roman" w:hAnsi="Times New Roman"/>
          <w:szCs w:val="28"/>
        </w:rPr>
        <w:t xml:space="preserve"> </w:t>
      </w:r>
      <w:r w:rsidRPr="00734C96">
        <w:rPr>
          <w:rFonts w:ascii="Times New Roman" w:hAnsi="Times New Roman"/>
          <w:szCs w:val="28"/>
        </w:rPr>
        <w:t>phương hướng</w:t>
      </w:r>
      <w:r w:rsidR="003F1CE7">
        <w:rPr>
          <w:rFonts w:ascii="Times New Roman" w:hAnsi="Times New Roman"/>
          <w:szCs w:val="28"/>
        </w:rPr>
        <w:t>,</w:t>
      </w:r>
      <w:r w:rsidRPr="00734C96">
        <w:rPr>
          <w:rFonts w:ascii="Times New Roman" w:hAnsi="Times New Roman"/>
          <w:szCs w:val="28"/>
        </w:rPr>
        <w:t xml:space="preserve"> nhiệm vụ 6 tháng cuối năm 202</w:t>
      </w:r>
      <w:r w:rsidR="003F1CE7">
        <w:rPr>
          <w:rFonts w:ascii="Times New Roman" w:hAnsi="Times New Roman"/>
          <w:szCs w:val="28"/>
        </w:rPr>
        <w:t>4</w:t>
      </w:r>
      <w:r w:rsidRPr="00734C96">
        <w:rPr>
          <w:rFonts w:ascii="Times New Roman" w:hAnsi="Times New Roman"/>
          <w:szCs w:val="28"/>
        </w:rPr>
        <w:t xml:space="preserve"> </w:t>
      </w:r>
      <w:r w:rsidR="009277BC" w:rsidRPr="00734C96">
        <w:rPr>
          <w:rFonts w:ascii="Times New Roman" w:hAnsi="Times New Roman"/>
          <w:szCs w:val="28"/>
          <w:lang w:val="es-ES"/>
        </w:rPr>
        <w:t xml:space="preserve">của UBND xã </w:t>
      </w:r>
      <w:r w:rsidR="00E42857" w:rsidRPr="00734C96">
        <w:rPr>
          <w:rFonts w:ascii="Times New Roman" w:hAnsi="Times New Roman"/>
          <w:szCs w:val="28"/>
          <w:lang w:val="es-ES"/>
        </w:rPr>
        <w:t>Chư</w:t>
      </w:r>
      <w:r w:rsidR="009277BC" w:rsidRPr="00734C96">
        <w:rPr>
          <w:rFonts w:ascii="Times New Roman" w:hAnsi="Times New Roman"/>
          <w:szCs w:val="28"/>
          <w:lang w:val="es-ES"/>
        </w:rPr>
        <w:t>Hreng./.</w:t>
      </w:r>
    </w:p>
    <w:p w:rsidR="006E1584" w:rsidRPr="00734C96" w:rsidRDefault="006E1584" w:rsidP="006E1584">
      <w:pPr>
        <w:pStyle w:val="BodyText3"/>
        <w:spacing w:before="120" w:line="240" w:lineRule="auto"/>
        <w:ind w:firstLine="670"/>
        <w:rPr>
          <w:rFonts w:ascii="Times New Roman" w:hAnsi="Times New Roman"/>
          <w:b/>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819"/>
      </w:tblGrid>
      <w:tr w:rsidR="00B62E8B" w:rsidRPr="00734C96" w:rsidTr="00243EBE">
        <w:tc>
          <w:tcPr>
            <w:tcW w:w="4503" w:type="dxa"/>
          </w:tcPr>
          <w:p w:rsidR="00B62E8B" w:rsidRPr="00734C96" w:rsidRDefault="00B62E8B" w:rsidP="00B62E8B">
            <w:pPr>
              <w:ind w:firstLine="284"/>
              <w:rPr>
                <w:rFonts w:eastAsia="Times New Roman" w:cs="Times New Roman"/>
                <w:b/>
                <w:szCs w:val="28"/>
                <w:lang w:val="es-ES"/>
              </w:rPr>
            </w:pPr>
            <w:r w:rsidRPr="00AA71BB">
              <w:rPr>
                <w:rFonts w:eastAsia="Times New Roman" w:cs="Times New Roman"/>
                <w:b/>
                <w:i/>
                <w:sz w:val="26"/>
                <w:szCs w:val="28"/>
                <w:lang w:val="es-ES"/>
              </w:rPr>
              <w:t>Nơi nhận:</w:t>
            </w:r>
            <w:r w:rsidRPr="00AA71BB">
              <w:rPr>
                <w:rFonts w:eastAsia="Times New Roman" w:cs="Times New Roman"/>
                <w:b/>
                <w:i/>
                <w:sz w:val="26"/>
                <w:szCs w:val="28"/>
                <w:lang w:val="es-ES"/>
              </w:rPr>
              <w:tab/>
            </w:r>
            <w:r w:rsidRPr="00734C96">
              <w:rPr>
                <w:rFonts w:eastAsia="Times New Roman" w:cs="Times New Roman"/>
                <w:b/>
                <w:i/>
                <w:szCs w:val="28"/>
                <w:lang w:val="es-ES"/>
              </w:rPr>
              <w:tab/>
            </w:r>
            <w:r w:rsidRPr="00734C96">
              <w:rPr>
                <w:rFonts w:eastAsia="Times New Roman" w:cs="Times New Roman"/>
                <w:b/>
                <w:i/>
                <w:szCs w:val="28"/>
                <w:lang w:val="es-ES"/>
              </w:rPr>
              <w:tab/>
            </w:r>
          </w:p>
          <w:p w:rsidR="00B62E8B" w:rsidRPr="00734C96" w:rsidRDefault="00B62E8B" w:rsidP="00B62E8B">
            <w:pPr>
              <w:ind w:firstLine="284"/>
              <w:rPr>
                <w:rFonts w:eastAsia="Times New Roman" w:cs="Times New Roman"/>
                <w:sz w:val="22"/>
                <w:lang w:val="es-ES"/>
              </w:rPr>
            </w:pPr>
            <w:r w:rsidRPr="00734C96">
              <w:rPr>
                <w:rFonts w:cs="Times New Roman"/>
                <w:sz w:val="22"/>
                <w:lang w:val="nl-NL"/>
              </w:rPr>
              <w:t xml:space="preserve">- </w:t>
            </w:r>
            <w:r w:rsidR="00316465">
              <w:rPr>
                <w:rFonts w:cs="Times New Roman"/>
                <w:sz w:val="22"/>
                <w:lang w:val="nl-NL"/>
              </w:rPr>
              <w:t>Thường trực HĐND thành phố</w:t>
            </w:r>
            <w:r w:rsidRPr="00734C96">
              <w:rPr>
                <w:rFonts w:cs="Times New Roman"/>
                <w:sz w:val="22"/>
                <w:lang w:val="nl-NL"/>
              </w:rPr>
              <w:t xml:space="preserve"> (b/c);</w:t>
            </w:r>
          </w:p>
          <w:p w:rsidR="00B62E8B" w:rsidRPr="00734C96" w:rsidRDefault="00B62E8B" w:rsidP="00B62E8B">
            <w:pPr>
              <w:tabs>
                <w:tab w:val="left" w:pos="6800"/>
                <w:tab w:val="left" w:pos="7050"/>
              </w:tabs>
              <w:ind w:firstLine="284"/>
              <w:rPr>
                <w:rFonts w:eastAsia="Times New Roman" w:cs="Times New Roman"/>
                <w:sz w:val="22"/>
              </w:rPr>
            </w:pPr>
            <w:r w:rsidRPr="00734C96">
              <w:rPr>
                <w:rFonts w:eastAsia="Times New Roman" w:cs="Times New Roman"/>
                <w:sz w:val="22"/>
              </w:rPr>
              <w:t xml:space="preserve">- TT. Đảng ủy xã (b/c);                                                                            </w:t>
            </w:r>
          </w:p>
          <w:p w:rsidR="00316465" w:rsidRDefault="00B62E8B" w:rsidP="00B62E8B">
            <w:pPr>
              <w:tabs>
                <w:tab w:val="left" w:pos="7050"/>
              </w:tabs>
              <w:ind w:firstLine="284"/>
              <w:rPr>
                <w:rFonts w:eastAsia="Times New Roman" w:cs="Times New Roman"/>
                <w:sz w:val="22"/>
              </w:rPr>
            </w:pPr>
            <w:r w:rsidRPr="00734C96">
              <w:rPr>
                <w:rFonts w:eastAsia="Times New Roman" w:cs="Times New Roman"/>
                <w:sz w:val="22"/>
              </w:rPr>
              <w:t>- TT. HĐND xã (b/c);</w:t>
            </w:r>
          </w:p>
          <w:p w:rsidR="00B62E8B" w:rsidRPr="00734C96" w:rsidRDefault="00316465" w:rsidP="00B62E8B">
            <w:pPr>
              <w:tabs>
                <w:tab w:val="left" w:pos="7050"/>
              </w:tabs>
              <w:ind w:firstLine="284"/>
              <w:rPr>
                <w:rFonts w:eastAsia="Times New Roman" w:cs="Times New Roman"/>
                <w:sz w:val="22"/>
              </w:rPr>
            </w:pPr>
            <w:r>
              <w:rPr>
                <w:rFonts w:eastAsia="Times New Roman" w:cs="Times New Roman"/>
                <w:sz w:val="22"/>
              </w:rPr>
              <w:t>- Chủ tịch, các PCT. UBND xã;</w:t>
            </w:r>
          </w:p>
          <w:p w:rsidR="00316465" w:rsidRDefault="00243EBE" w:rsidP="00B62E8B">
            <w:pPr>
              <w:ind w:firstLine="284"/>
              <w:rPr>
                <w:rFonts w:eastAsia="Times New Roman" w:cs="Times New Roman"/>
                <w:sz w:val="22"/>
              </w:rPr>
            </w:pPr>
            <w:r w:rsidRPr="00734C96">
              <w:rPr>
                <w:rFonts w:eastAsia="Times New Roman" w:cs="Times New Roman"/>
                <w:sz w:val="22"/>
              </w:rPr>
              <w:t xml:space="preserve">- MTTQVN và các </w:t>
            </w:r>
            <w:r w:rsidR="006665F5" w:rsidRPr="00734C96">
              <w:rPr>
                <w:rFonts w:eastAsia="Times New Roman" w:cs="Times New Roman"/>
                <w:sz w:val="22"/>
              </w:rPr>
              <w:t>H</w:t>
            </w:r>
            <w:r w:rsidR="006665F5" w:rsidRPr="00734C96">
              <w:rPr>
                <w:rFonts w:eastAsia="Times New Roman" w:cs="Times New Roman"/>
                <w:sz w:val="22"/>
                <w:lang w:val="vi-VN"/>
              </w:rPr>
              <w:t xml:space="preserve">ội </w:t>
            </w:r>
            <w:r w:rsidRPr="00734C96">
              <w:rPr>
                <w:rFonts w:eastAsia="Times New Roman" w:cs="Times New Roman"/>
                <w:sz w:val="22"/>
              </w:rPr>
              <w:t>đoàn thể;</w:t>
            </w:r>
          </w:p>
          <w:p w:rsidR="00316465" w:rsidRDefault="00316465" w:rsidP="00B62E8B">
            <w:pPr>
              <w:ind w:firstLine="284"/>
              <w:rPr>
                <w:rFonts w:eastAsia="Times New Roman" w:cs="Times New Roman"/>
                <w:sz w:val="22"/>
              </w:rPr>
            </w:pPr>
            <w:r>
              <w:rPr>
                <w:rFonts w:eastAsia="Times New Roman" w:cs="Times New Roman"/>
                <w:sz w:val="22"/>
              </w:rPr>
              <w:t>- Đại biểu HĐND xã;</w:t>
            </w:r>
          </w:p>
          <w:p w:rsidR="00B62E8B" w:rsidRPr="00734C96" w:rsidRDefault="00316465" w:rsidP="00B62E8B">
            <w:pPr>
              <w:ind w:firstLine="284"/>
              <w:rPr>
                <w:rFonts w:eastAsia="Times New Roman" w:cs="Times New Roman"/>
                <w:sz w:val="22"/>
              </w:rPr>
            </w:pPr>
            <w:r>
              <w:rPr>
                <w:rFonts w:eastAsia="Times New Roman" w:cs="Times New Roman"/>
                <w:sz w:val="22"/>
              </w:rPr>
              <w:t>- Các ngành chuyên môn UBND xã;</w:t>
            </w:r>
            <w:r w:rsidR="00243EBE" w:rsidRPr="00734C96">
              <w:rPr>
                <w:rFonts w:eastAsia="Times New Roman" w:cs="Times New Roman"/>
                <w:sz w:val="22"/>
              </w:rPr>
              <w:tab/>
            </w:r>
          </w:p>
          <w:p w:rsidR="00B62E8B" w:rsidRPr="006E1584" w:rsidRDefault="00B62E8B" w:rsidP="00B62E8B">
            <w:pPr>
              <w:ind w:firstLine="284"/>
              <w:rPr>
                <w:rFonts w:eastAsia="Times New Roman" w:cs="Times New Roman"/>
                <w:sz w:val="22"/>
              </w:rPr>
            </w:pPr>
            <w:r w:rsidRPr="00734C96">
              <w:rPr>
                <w:rFonts w:eastAsia="Times New Roman" w:cs="Times New Roman"/>
                <w:sz w:val="22"/>
              </w:rPr>
              <w:t>- Lưu: VT</w:t>
            </w:r>
            <w:r w:rsidR="00243EBE" w:rsidRPr="00734C96">
              <w:rPr>
                <w:rFonts w:eastAsia="Times New Roman" w:cs="Times New Roman"/>
                <w:sz w:val="22"/>
              </w:rPr>
              <w:t xml:space="preserve">, </w:t>
            </w:r>
            <w:r w:rsidRPr="00734C96">
              <w:rPr>
                <w:rFonts w:eastAsia="Times New Roman" w:cs="Times New Roman"/>
                <w:sz w:val="22"/>
              </w:rPr>
              <w:t>UB</w:t>
            </w:r>
            <w:r w:rsidR="00243EBE" w:rsidRPr="00734C96">
              <w:rPr>
                <w:rFonts w:eastAsia="Times New Roman" w:cs="Times New Roman"/>
                <w:sz w:val="22"/>
              </w:rPr>
              <w:t>ND.</w:t>
            </w:r>
            <w:r w:rsidRPr="00734C96">
              <w:rPr>
                <w:rFonts w:eastAsia="Times New Roman" w:cs="Times New Roman"/>
                <w:sz w:val="22"/>
                <w:vertAlign w:val="subscript"/>
              </w:rPr>
              <w:t>.</w:t>
            </w:r>
          </w:p>
        </w:tc>
        <w:tc>
          <w:tcPr>
            <w:tcW w:w="4819" w:type="dxa"/>
          </w:tcPr>
          <w:p w:rsidR="00B62E8B" w:rsidRPr="00734C96" w:rsidRDefault="00B62E8B" w:rsidP="00B62E8B">
            <w:pPr>
              <w:ind w:hanging="268"/>
              <w:jc w:val="center"/>
              <w:rPr>
                <w:rFonts w:eastAsia="Times New Roman" w:cs="Times New Roman"/>
                <w:b/>
                <w:szCs w:val="28"/>
                <w:lang w:val="es-ES"/>
              </w:rPr>
            </w:pPr>
            <w:r w:rsidRPr="00734C96">
              <w:rPr>
                <w:rFonts w:eastAsia="Times New Roman" w:cs="Times New Roman"/>
                <w:b/>
                <w:szCs w:val="28"/>
                <w:lang w:val="es-ES"/>
              </w:rPr>
              <w:t>TM. UỶ BAN NHÂN DÂN</w:t>
            </w:r>
          </w:p>
          <w:p w:rsidR="00B62E8B" w:rsidRPr="00734C96" w:rsidRDefault="00B62E8B" w:rsidP="00B62E8B">
            <w:pPr>
              <w:ind w:hanging="268"/>
              <w:jc w:val="center"/>
              <w:rPr>
                <w:rFonts w:eastAsia="Times New Roman" w:cs="Times New Roman"/>
                <w:b/>
                <w:szCs w:val="28"/>
                <w:lang w:val="es-ES"/>
              </w:rPr>
            </w:pPr>
            <w:r w:rsidRPr="00734C96">
              <w:rPr>
                <w:rFonts w:eastAsia="Times New Roman" w:cs="Times New Roman"/>
                <w:b/>
                <w:szCs w:val="28"/>
                <w:lang w:val="es-ES"/>
              </w:rPr>
              <w:t>CHỦ TỊCH</w:t>
            </w:r>
          </w:p>
          <w:p w:rsidR="00B62E8B" w:rsidRPr="00734C96" w:rsidRDefault="00B62E8B" w:rsidP="00B62E8B">
            <w:pPr>
              <w:jc w:val="center"/>
              <w:rPr>
                <w:rFonts w:eastAsia="Times New Roman" w:cs="Times New Roman"/>
                <w:b/>
                <w:szCs w:val="28"/>
                <w:lang w:val="es-ES"/>
              </w:rPr>
            </w:pPr>
          </w:p>
          <w:p w:rsidR="00B62E8B" w:rsidRPr="00734C96" w:rsidRDefault="00B62E8B" w:rsidP="00B62E8B">
            <w:pPr>
              <w:jc w:val="center"/>
              <w:rPr>
                <w:rFonts w:eastAsia="Times New Roman" w:cs="Times New Roman"/>
                <w:b/>
                <w:szCs w:val="28"/>
                <w:lang w:val="es-ES"/>
              </w:rPr>
            </w:pPr>
          </w:p>
          <w:p w:rsidR="00B62E8B" w:rsidRPr="00734C96" w:rsidRDefault="00B62E8B" w:rsidP="00B62E8B">
            <w:pPr>
              <w:jc w:val="center"/>
              <w:rPr>
                <w:rFonts w:eastAsia="Times New Roman" w:cs="Times New Roman"/>
                <w:b/>
                <w:szCs w:val="28"/>
                <w:lang w:val="es-ES"/>
              </w:rPr>
            </w:pPr>
          </w:p>
          <w:p w:rsidR="00B62E8B" w:rsidRPr="00734C96" w:rsidRDefault="00B62E8B" w:rsidP="00B62E8B">
            <w:pPr>
              <w:jc w:val="center"/>
              <w:rPr>
                <w:rFonts w:eastAsia="Times New Roman" w:cs="Times New Roman"/>
                <w:b/>
                <w:szCs w:val="28"/>
                <w:lang w:val="es-ES"/>
              </w:rPr>
            </w:pPr>
          </w:p>
          <w:p w:rsidR="00B62E8B" w:rsidRPr="00734C96" w:rsidRDefault="00B62E8B" w:rsidP="00B62E8B">
            <w:pPr>
              <w:jc w:val="center"/>
              <w:rPr>
                <w:rFonts w:eastAsia="Times New Roman" w:cs="Times New Roman"/>
                <w:b/>
                <w:szCs w:val="28"/>
                <w:lang w:val="es-ES"/>
              </w:rPr>
            </w:pPr>
          </w:p>
          <w:p w:rsidR="00B62E8B" w:rsidRPr="00734C96" w:rsidRDefault="00B54882" w:rsidP="00B62E8B">
            <w:pPr>
              <w:jc w:val="center"/>
              <w:rPr>
                <w:rFonts w:eastAsia="Times New Roman" w:cs="Times New Roman"/>
                <w:b/>
                <w:szCs w:val="28"/>
                <w:lang w:val="es-ES"/>
              </w:rPr>
            </w:pPr>
            <w:r w:rsidRPr="00734C96">
              <w:rPr>
                <w:rFonts w:eastAsia="Times New Roman" w:cs="Times New Roman"/>
                <w:b/>
                <w:szCs w:val="28"/>
                <w:lang w:val="es-ES"/>
              </w:rPr>
              <w:t>Đào văn Chinh</w:t>
            </w:r>
          </w:p>
        </w:tc>
      </w:tr>
    </w:tbl>
    <w:p w:rsidR="00F5558D" w:rsidRPr="00734C96" w:rsidRDefault="00F5558D" w:rsidP="00F5558D">
      <w:pPr>
        <w:spacing w:after="0" w:line="240" w:lineRule="auto"/>
        <w:jc w:val="both"/>
        <w:rPr>
          <w:rFonts w:eastAsia="Times New Roman" w:cs="Times New Roman"/>
          <w:szCs w:val="28"/>
          <w:lang w:val="es-ES"/>
        </w:rPr>
      </w:pPr>
    </w:p>
    <w:p w:rsidR="00DC5BBC" w:rsidRPr="00734C96" w:rsidRDefault="00F5558D" w:rsidP="006E1584">
      <w:pPr>
        <w:spacing w:after="0" w:line="240" w:lineRule="auto"/>
        <w:ind w:hanging="268"/>
        <w:jc w:val="both"/>
        <w:rPr>
          <w:rFonts w:cs="Times New Roman"/>
          <w:szCs w:val="28"/>
        </w:rPr>
      </w:pPr>
      <w:r w:rsidRPr="00734C96">
        <w:rPr>
          <w:rFonts w:eastAsia="Times New Roman" w:cs="Times New Roman"/>
          <w:b/>
          <w:i/>
          <w:szCs w:val="28"/>
          <w:lang w:val="es-ES"/>
        </w:rPr>
        <w:t xml:space="preserve">    </w:t>
      </w:r>
    </w:p>
    <w:sectPr w:rsidR="00DC5BBC" w:rsidRPr="00734C96" w:rsidSect="006E1584">
      <w:footerReference w:type="even" r:id="rId8"/>
      <w:footerReference w:type="default" r:id="rId9"/>
      <w:pgSz w:w="11907" w:h="16840" w:code="9"/>
      <w:pgMar w:top="1077" w:right="907"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EA" w:rsidRDefault="000C4DEA" w:rsidP="00F5558D">
      <w:pPr>
        <w:spacing w:after="0" w:line="240" w:lineRule="auto"/>
      </w:pPr>
      <w:r>
        <w:separator/>
      </w:r>
    </w:p>
  </w:endnote>
  <w:endnote w:type="continuationSeparator" w:id="0">
    <w:p w:rsidR="000C4DEA" w:rsidRDefault="000C4DEA" w:rsidP="00F5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D6" w:rsidRDefault="00CF68D6" w:rsidP="00946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8D6" w:rsidRDefault="00CF68D6" w:rsidP="009469F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D6" w:rsidRPr="003C6F9C" w:rsidRDefault="00CF68D6" w:rsidP="009469F8">
    <w:pPr>
      <w:pStyle w:val="Footer"/>
      <w:framePr w:wrap="around" w:vAnchor="text" w:hAnchor="margin" w:xAlign="center" w:y="1"/>
      <w:rPr>
        <w:rStyle w:val="PageNumber"/>
        <w:sz w:val="24"/>
        <w:szCs w:val="24"/>
      </w:rPr>
    </w:pPr>
    <w:r w:rsidRPr="003C6F9C">
      <w:rPr>
        <w:rStyle w:val="PageNumber"/>
        <w:sz w:val="24"/>
        <w:szCs w:val="24"/>
      </w:rPr>
      <w:fldChar w:fldCharType="begin"/>
    </w:r>
    <w:r w:rsidRPr="003C6F9C">
      <w:rPr>
        <w:rStyle w:val="PageNumber"/>
        <w:sz w:val="24"/>
        <w:szCs w:val="24"/>
      </w:rPr>
      <w:instrText xml:space="preserve">PAGE  </w:instrText>
    </w:r>
    <w:r w:rsidRPr="003C6F9C">
      <w:rPr>
        <w:rStyle w:val="PageNumber"/>
        <w:sz w:val="24"/>
        <w:szCs w:val="24"/>
      </w:rPr>
      <w:fldChar w:fldCharType="separate"/>
    </w:r>
    <w:r w:rsidR="00F106F7">
      <w:rPr>
        <w:rStyle w:val="PageNumber"/>
        <w:noProof/>
        <w:sz w:val="24"/>
        <w:szCs w:val="24"/>
      </w:rPr>
      <w:t>15</w:t>
    </w:r>
    <w:r w:rsidRPr="003C6F9C">
      <w:rPr>
        <w:rStyle w:val="PageNumber"/>
        <w:sz w:val="24"/>
        <w:szCs w:val="24"/>
      </w:rPr>
      <w:fldChar w:fldCharType="end"/>
    </w:r>
  </w:p>
  <w:p w:rsidR="00CF68D6" w:rsidRDefault="00CF68D6" w:rsidP="009469F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EA" w:rsidRDefault="000C4DEA" w:rsidP="00F5558D">
      <w:pPr>
        <w:spacing w:after="0" w:line="240" w:lineRule="auto"/>
      </w:pPr>
      <w:r>
        <w:separator/>
      </w:r>
    </w:p>
  </w:footnote>
  <w:footnote w:type="continuationSeparator" w:id="0">
    <w:p w:rsidR="000C4DEA" w:rsidRDefault="000C4DEA" w:rsidP="00F5558D">
      <w:pPr>
        <w:spacing w:after="0" w:line="240" w:lineRule="auto"/>
      </w:pPr>
      <w:r>
        <w:continuationSeparator/>
      </w:r>
    </w:p>
  </w:footnote>
  <w:footnote w:id="1">
    <w:p w:rsidR="00CF68D6" w:rsidRPr="003E419F" w:rsidRDefault="00CF68D6" w:rsidP="0005621B">
      <w:pPr>
        <w:spacing w:after="0" w:line="240" w:lineRule="auto"/>
        <w:ind w:firstLine="567"/>
        <w:jc w:val="both"/>
        <w:rPr>
          <w:rFonts w:eastAsia="Times New Roman"/>
          <w:sz w:val="20"/>
          <w:szCs w:val="20"/>
          <w:highlight w:val="yellow"/>
        </w:rPr>
      </w:pPr>
      <w:r w:rsidRPr="003E419F">
        <w:rPr>
          <w:rStyle w:val="FootnoteReference"/>
          <w:sz w:val="20"/>
          <w:szCs w:val="20"/>
        </w:rPr>
        <w:footnoteRef/>
      </w:r>
      <w:r w:rsidRPr="003E419F">
        <w:rPr>
          <w:sz w:val="20"/>
          <w:szCs w:val="20"/>
        </w:rPr>
        <w:t xml:space="preserve"> </w:t>
      </w:r>
      <w:r w:rsidRPr="003E419F">
        <w:rPr>
          <w:rFonts w:eastAsia="Times New Roman"/>
          <w:sz w:val="20"/>
          <w:szCs w:val="20"/>
        </w:rPr>
        <w:t xml:space="preserve">Trong đó: Đất sản xuất nông nghiệp: 2.311,95 ha. Phân bố không đồng đều giữa các thôn, chiếm 78 %; Đất lâm nghiệp: 127,77 ha, chiếm 4.3 % tổng diện tích tự nhiên; Đất nuôi trồng thủy sản: 0.72 ha, chiếm 0.02%. Nhóm đất phi nông nghiệp: 490,70 ha, chiếm 16.72 % tổng diện tích tự nhiên. </w:t>
      </w:r>
      <w:r w:rsidRPr="003E419F">
        <w:rPr>
          <w:rFonts w:eastAsia="Times New Roman"/>
          <w:i/>
          <w:sz w:val="20"/>
          <w:szCs w:val="20"/>
        </w:rPr>
        <w:t>Trong đó:</w:t>
      </w:r>
      <w:r w:rsidRPr="003E419F">
        <w:rPr>
          <w:rFonts w:eastAsia="Times New Roman"/>
          <w:sz w:val="20"/>
          <w:szCs w:val="20"/>
        </w:rPr>
        <w:t xml:space="preserve"> Đất ở nông thôn: 109,50 ha, chiếm 3.7%; Đất chuyên dùng: 330,38  ha, chiếm 11.2 %. </w:t>
      </w:r>
      <w:r w:rsidRPr="003E419F">
        <w:rPr>
          <w:rFonts w:eastAsia="Times New Roman"/>
          <w:i/>
          <w:sz w:val="20"/>
          <w:szCs w:val="20"/>
        </w:rPr>
        <w:t xml:space="preserve">Trong đó: </w:t>
      </w:r>
      <w:r w:rsidRPr="003E419F">
        <w:rPr>
          <w:rFonts w:eastAsia="Times New Roman"/>
          <w:sz w:val="20"/>
          <w:szCs w:val="20"/>
        </w:rPr>
        <w:t>Đất tôn giáo tín ngưỡng: 0,40 ha, chiếm 0.013 %; Đất nghiã trang, nghĩa địa: 2,96 ha, chiếm 0.10 %; Đất sông suối và mặt nước chuyên dùng: 47,45 ha, chiếm 16.1%, trong đó: Nhóm đất chưa sử dụng: 2,81 ha, chiếm 0.09 % tổng diện tích tự nhiên.</w:t>
      </w:r>
    </w:p>
  </w:footnote>
  <w:footnote w:id="2">
    <w:p w:rsidR="00CF68D6" w:rsidRPr="00E16A51" w:rsidRDefault="00CF68D6" w:rsidP="0005621B">
      <w:pPr>
        <w:widowControl w:val="0"/>
        <w:tabs>
          <w:tab w:val="left" w:pos="840"/>
        </w:tabs>
        <w:spacing w:after="0" w:line="240" w:lineRule="auto"/>
        <w:ind w:firstLine="567"/>
        <w:jc w:val="both"/>
        <w:rPr>
          <w:sz w:val="20"/>
          <w:szCs w:val="20"/>
        </w:rPr>
      </w:pPr>
      <w:r w:rsidRPr="00E16A51">
        <w:rPr>
          <w:rStyle w:val="FootnoteReference"/>
          <w:sz w:val="20"/>
          <w:szCs w:val="20"/>
        </w:rPr>
        <w:footnoteRef/>
      </w:r>
      <w:r w:rsidRPr="00E16A51">
        <w:rPr>
          <w:sz w:val="20"/>
          <w:szCs w:val="20"/>
        </w:rPr>
        <w:t xml:space="preserve"> Tại khu vực ĐăkPrông (khu tái định cư) diện tích 1,2ha. Tại khu vực thôn ĐăkPrông </w:t>
      </w:r>
      <w:r w:rsidRPr="00E16A51">
        <w:rPr>
          <w:i/>
          <w:sz w:val="20"/>
          <w:szCs w:val="20"/>
        </w:rPr>
        <w:t>(sau trường học tiểu học)</w:t>
      </w:r>
      <w:r w:rsidRPr="00E16A51">
        <w:rPr>
          <w:sz w:val="20"/>
          <w:szCs w:val="20"/>
        </w:rPr>
        <w:t>, diện tích 0,96ha. Tại khu vực thôn ĐăkPrông (Đường kết nối), diện tích còn lại: 0,64ha, Vị trí đất trường đồi 0.3 ha. Vị trí Thôn ĐăkPrông 0</w:t>
      </w:r>
      <w:r>
        <w:rPr>
          <w:sz w:val="20"/>
          <w:szCs w:val="20"/>
        </w:rPr>
        <w:t xml:space="preserve">.6ha, </w:t>
      </w:r>
      <w:r w:rsidRPr="00E16A51">
        <w:rPr>
          <w:sz w:val="20"/>
          <w:szCs w:val="20"/>
        </w:rPr>
        <w:t>Vị trí đất 0.6 ha (chi hội phụ nữ thôn Đăk Prông sử dụng, hiện tại ông Phạm Văn Sử đang sử dụ</w:t>
      </w:r>
      <w:r>
        <w:rPr>
          <w:sz w:val="20"/>
          <w:szCs w:val="20"/>
        </w:rPr>
        <w:t>ng.</w:t>
      </w:r>
    </w:p>
  </w:footnote>
  <w:footnote w:id="3">
    <w:p w:rsidR="00CF68D6" w:rsidRPr="00DE132D" w:rsidRDefault="00CF68D6" w:rsidP="00DE132D">
      <w:pPr>
        <w:tabs>
          <w:tab w:val="left" w:pos="840"/>
        </w:tabs>
        <w:spacing w:before="60" w:after="60" w:line="240" w:lineRule="auto"/>
        <w:ind w:firstLine="567"/>
        <w:jc w:val="both"/>
        <w:rPr>
          <w:rFonts w:eastAsia="Times New Roman" w:cs="Times New Roman"/>
          <w:sz w:val="20"/>
          <w:szCs w:val="20"/>
        </w:rPr>
      </w:pPr>
      <w:r w:rsidRPr="003E419F">
        <w:rPr>
          <w:rStyle w:val="FootnoteReference"/>
          <w:sz w:val="20"/>
          <w:szCs w:val="20"/>
        </w:rPr>
        <w:footnoteRef/>
      </w:r>
      <w:r>
        <w:rPr>
          <w:sz w:val="20"/>
          <w:szCs w:val="20"/>
        </w:rPr>
        <w:t xml:space="preserve"> </w:t>
      </w:r>
      <w:r w:rsidRPr="00DE132D">
        <w:rPr>
          <w:rFonts w:eastAsia="Times New Roman" w:cs="Times New Roman"/>
          <w:sz w:val="20"/>
          <w:szCs w:val="20"/>
        </w:rPr>
        <w:t>Trong 6 tháng đầu 202</w:t>
      </w:r>
      <w:r>
        <w:rPr>
          <w:rFonts w:eastAsia="Times New Roman" w:cs="Times New Roman"/>
          <w:sz w:val="20"/>
          <w:szCs w:val="20"/>
        </w:rPr>
        <w:t>4</w:t>
      </w:r>
      <w:r w:rsidRPr="00DE132D">
        <w:rPr>
          <w:rFonts w:eastAsia="Times New Roman" w:cs="Times New Roman"/>
          <w:sz w:val="20"/>
          <w:szCs w:val="20"/>
        </w:rPr>
        <w:t>, trên địa bàn xã tiếp nhận 0</w:t>
      </w:r>
      <w:r w:rsidR="00F106F7">
        <w:rPr>
          <w:rFonts w:eastAsia="Times New Roman" w:cs="Times New Roman"/>
          <w:sz w:val="20"/>
          <w:szCs w:val="20"/>
        </w:rPr>
        <w:t>4</w:t>
      </w:r>
      <w:r w:rsidRPr="00DE132D">
        <w:rPr>
          <w:rFonts w:eastAsia="Times New Roman" w:cs="Times New Roman"/>
          <w:sz w:val="20"/>
          <w:szCs w:val="20"/>
        </w:rPr>
        <w:t xml:space="preserve"> đơn kiến nghị về đất đai đã giải quyết xong </w:t>
      </w:r>
      <w:r>
        <w:rPr>
          <w:rFonts w:eastAsia="Times New Roman" w:cs="Times New Roman"/>
          <w:sz w:val="20"/>
          <w:szCs w:val="20"/>
        </w:rPr>
        <w:t>0</w:t>
      </w:r>
      <w:r w:rsidR="00F106F7">
        <w:rPr>
          <w:rFonts w:eastAsia="Times New Roman" w:cs="Times New Roman"/>
          <w:sz w:val="20"/>
          <w:szCs w:val="20"/>
        </w:rPr>
        <w:t>2</w:t>
      </w:r>
      <w:r>
        <w:rPr>
          <w:rFonts w:eastAsia="Times New Roman" w:cs="Times New Roman"/>
          <w:sz w:val="20"/>
          <w:szCs w:val="20"/>
        </w:rPr>
        <w:t xml:space="preserve"> đơn, còn 0</w:t>
      </w:r>
      <w:r w:rsidR="00F106F7">
        <w:rPr>
          <w:rFonts w:eastAsia="Times New Roman" w:cs="Times New Roman"/>
          <w:sz w:val="20"/>
          <w:szCs w:val="20"/>
        </w:rPr>
        <w:t>2</w:t>
      </w:r>
      <w:r>
        <w:rPr>
          <w:rFonts w:eastAsia="Times New Roman" w:cs="Times New Roman"/>
          <w:sz w:val="20"/>
          <w:szCs w:val="20"/>
        </w:rPr>
        <w:t xml:space="preserve"> đơn đang giải quyết</w:t>
      </w:r>
      <w:r w:rsidRPr="00DE132D">
        <w:rPr>
          <w:rFonts w:eastAsia="Times New Roman" w:cs="Times New Roman"/>
          <w:sz w:val="20"/>
          <w:szCs w:val="20"/>
        </w:rPr>
        <w:t>.</w:t>
      </w:r>
    </w:p>
  </w:footnote>
  <w:footnote w:id="4">
    <w:p w:rsidR="00CF68D6" w:rsidRPr="003E419F" w:rsidRDefault="00CF68D6" w:rsidP="0005621B">
      <w:pPr>
        <w:spacing w:after="0" w:line="240" w:lineRule="auto"/>
        <w:ind w:firstLine="567"/>
        <w:jc w:val="both"/>
        <w:rPr>
          <w:rFonts w:eastAsia="Times New Roman"/>
          <w:sz w:val="20"/>
          <w:szCs w:val="20"/>
        </w:rPr>
      </w:pPr>
      <w:r w:rsidRPr="00391971">
        <w:rPr>
          <w:rStyle w:val="FootnoteReference"/>
          <w:sz w:val="20"/>
          <w:szCs w:val="20"/>
        </w:rPr>
        <w:footnoteRef/>
      </w:r>
      <w:r w:rsidRPr="00391971">
        <w:rPr>
          <w:sz w:val="20"/>
          <w:szCs w:val="20"/>
        </w:rPr>
        <w:t xml:space="preserve"> </w:t>
      </w:r>
      <w:r w:rsidRPr="00391971">
        <w:rPr>
          <w:rFonts w:eastAsia="Times New Roman"/>
          <w:sz w:val="20"/>
          <w:szCs w:val="20"/>
        </w:rPr>
        <w:t>Trong 6 tháng đầu năm 2024, bộ phận một cửa liên thông tiếp nhận: 37 trường hợp (</w:t>
      </w:r>
      <w:r w:rsidRPr="00391971">
        <w:rPr>
          <w:rFonts w:eastAsia="Times New Roman"/>
          <w:i/>
          <w:sz w:val="20"/>
          <w:szCs w:val="20"/>
        </w:rPr>
        <w:t>trong đó: Hợp thức hóa: 25 trường hợp, chuyển nhượng 9 trường hợp, thừa kế 03 trường hợp</w:t>
      </w:r>
      <w:r w:rsidRPr="003E419F">
        <w:rPr>
          <w:rFonts w:eastAsia="Times New Roman"/>
          <w:i/>
          <w:sz w:val="20"/>
          <w:szCs w:val="20"/>
        </w:rPr>
        <w:t>)</w:t>
      </w:r>
      <w:r w:rsidRPr="003E419F">
        <w:rPr>
          <w:rFonts w:eastAsia="Times New Roman"/>
          <w:sz w:val="20"/>
          <w:szCs w:val="20"/>
        </w:rPr>
        <w:t xml:space="preserve"> đa số các trường hợp đều trả đúng hẹn và không gây phiền hà cho nhân dân.</w:t>
      </w:r>
    </w:p>
  </w:footnote>
  <w:footnote w:id="5">
    <w:p w:rsidR="00CF68D6" w:rsidRPr="00E16A51" w:rsidRDefault="00CF68D6" w:rsidP="00DE132D">
      <w:pPr>
        <w:widowControl w:val="0"/>
        <w:tabs>
          <w:tab w:val="left" w:pos="840"/>
        </w:tabs>
        <w:spacing w:after="0" w:line="240" w:lineRule="auto"/>
        <w:ind w:firstLine="567"/>
        <w:jc w:val="both"/>
        <w:rPr>
          <w:sz w:val="20"/>
          <w:szCs w:val="20"/>
        </w:rPr>
      </w:pPr>
      <w:r w:rsidRPr="00E16A51">
        <w:rPr>
          <w:rStyle w:val="FootnoteReference"/>
          <w:sz w:val="20"/>
          <w:szCs w:val="20"/>
        </w:rPr>
        <w:footnoteRef/>
      </w:r>
      <w:r>
        <w:rPr>
          <w:sz w:val="20"/>
          <w:szCs w:val="20"/>
        </w:rPr>
        <w:t xml:space="preserve"> </w:t>
      </w:r>
      <w:r w:rsidRPr="00EF526F">
        <w:rPr>
          <w:sz w:val="20"/>
          <w:szCs w:val="20"/>
        </w:rPr>
        <w:t>D</w:t>
      </w:r>
      <w:r w:rsidRPr="00EF526F">
        <w:rPr>
          <w:sz w:val="20"/>
          <w:szCs w:val="20"/>
          <w:lang w:val="vi-VN"/>
        </w:rPr>
        <w:t>ự án nâng cấp mở rộng tỉnh lộ 671 đoạn Km 49+500-Km52 9</w:t>
      </w:r>
      <w:r w:rsidRPr="00EF526F">
        <w:rPr>
          <w:sz w:val="20"/>
          <w:szCs w:val="20"/>
        </w:rPr>
        <w:t xml:space="preserve"> </w:t>
      </w:r>
      <w:r w:rsidRPr="00EF526F">
        <w:rPr>
          <w:sz w:val="20"/>
          <w:szCs w:val="20"/>
          <w:lang w:val="vi-VN"/>
        </w:rPr>
        <w:t>(đợt 1)</w:t>
      </w:r>
      <w:r w:rsidRPr="00E16A51">
        <w:rPr>
          <w:sz w:val="20"/>
          <w:szCs w:val="20"/>
        </w:rPr>
        <w:t xml:space="preserve">; </w:t>
      </w:r>
      <w:r w:rsidRPr="00EF526F">
        <w:rPr>
          <w:sz w:val="20"/>
          <w:szCs w:val="20"/>
          <w:lang w:val="vi-VN"/>
        </w:rPr>
        <w:t>Dự án xây dựng kết cấu hạ tầng, chỉnh trang đô thị dọc tuyến đường giao thông kết nối từ đường Hồ Chí Minh đi quốc lộ 24</w:t>
      </w:r>
      <w:r>
        <w:rPr>
          <w:sz w:val="20"/>
          <w:szCs w:val="20"/>
        </w:rPr>
        <w:t>;</w:t>
      </w:r>
      <w:r w:rsidRPr="00704A60">
        <w:rPr>
          <w:sz w:val="20"/>
          <w:szCs w:val="20"/>
          <w:lang w:val="vi-VN"/>
        </w:rPr>
        <w:t xml:space="preserve"> </w:t>
      </w:r>
      <w:r w:rsidRPr="00EF526F">
        <w:rPr>
          <w:sz w:val="20"/>
          <w:szCs w:val="20"/>
          <w:lang w:val="vi-VN"/>
        </w:rPr>
        <w:t>Dự án đường đi khu sản xuất và phát triển du lịch núi chư Hreng</w:t>
      </w:r>
      <w:r w:rsidRPr="00EF526F">
        <w:rPr>
          <w:sz w:val="20"/>
          <w:szCs w:val="20"/>
        </w:rPr>
        <w:t xml:space="preserve"> </w:t>
      </w:r>
      <w:r w:rsidRPr="00EF526F">
        <w:rPr>
          <w:sz w:val="20"/>
          <w:szCs w:val="20"/>
          <w:lang w:val="vi-VN"/>
        </w:rPr>
        <w:t>Th</w:t>
      </w:r>
      <w:r w:rsidRPr="00EF526F">
        <w:rPr>
          <w:sz w:val="20"/>
          <w:szCs w:val="20"/>
        </w:rPr>
        <w:t>ô</w:t>
      </w:r>
      <w:r w:rsidRPr="00EF526F">
        <w:rPr>
          <w:sz w:val="20"/>
          <w:szCs w:val="20"/>
          <w:lang w:val="vi-VN"/>
        </w:rPr>
        <w:t>n Kon HraKlah, xã Chư</w:t>
      </w:r>
      <w:r w:rsidRPr="00EF526F">
        <w:rPr>
          <w:sz w:val="20"/>
          <w:szCs w:val="20"/>
        </w:rPr>
        <w:t>H</w:t>
      </w:r>
      <w:r w:rsidRPr="00EF526F">
        <w:rPr>
          <w:sz w:val="20"/>
          <w:szCs w:val="20"/>
          <w:lang w:val="vi-VN"/>
        </w:rPr>
        <w:t>reng thành Phố Kon tum tổng chiều dài 3,9km, diện tích thực hiện khoả</w:t>
      </w:r>
      <w:r>
        <w:rPr>
          <w:sz w:val="20"/>
          <w:szCs w:val="20"/>
          <w:lang w:val="vi-VN"/>
        </w:rPr>
        <w:t>n 5</w:t>
      </w:r>
      <w:r w:rsidRPr="00EF526F">
        <w:rPr>
          <w:sz w:val="20"/>
          <w:szCs w:val="20"/>
          <w:lang w:val="vi-VN"/>
        </w:rPr>
        <w:t xml:space="preserve"> ha</w:t>
      </w:r>
      <w:r>
        <w:rPr>
          <w:sz w:val="20"/>
          <w:szCs w:val="20"/>
        </w:rPr>
        <w:t>.</w:t>
      </w:r>
    </w:p>
  </w:footnote>
  <w:footnote w:id="6">
    <w:p w:rsidR="00CF68D6" w:rsidRPr="00302FF6" w:rsidRDefault="00CF68D6" w:rsidP="00DF0A02">
      <w:pPr>
        <w:spacing w:after="0" w:line="240" w:lineRule="auto"/>
        <w:ind w:firstLine="567"/>
        <w:jc w:val="both"/>
        <w:rPr>
          <w:sz w:val="20"/>
          <w:szCs w:val="20"/>
        </w:rPr>
      </w:pPr>
      <w:r w:rsidRPr="00302FF6">
        <w:rPr>
          <w:rStyle w:val="FootnoteReference"/>
          <w:sz w:val="20"/>
          <w:szCs w:val="20"/>
        </w:rPr>
        <w:footnoteRef/>
      </w:r>
      <w:r w:rsidRPr="00302FF6">
        <w:rPr>
          <w:sz w:val="20"/>
          <w:szCs w:val="20"/>
        </w:rPr>
        <w:t xml:space="preserve"> Tiếp nhận và giải quyết </w:t>
      </w:r>
      <w:r>
        <w:rPr>
          <w:sz w:val="20"/>
          <w:szCs w:val="20"/>
        </w:rPr>
        <w:t>25</w:t>
      </w:r>
      <w:r w:rsidRPr="00302FF6">
        <w:rPr>
          <w:sz w:val="20"/>
          <w:szCs w:val="20"/>
        </w:rPr>
        <w:t xml:space="preserve"> hồ sơ đất đai các loại.</w:t>
      </w:r>
    </w:p>
  </w:footnote>
  <w:footnote w:id="7">
    <w:p w:rsidR="00CF68D6" w:rsidRPr="00302FF6" w:rsidRDefault="00CF68D6" w:rsidP="00DF0A02">
      <w:pPr>
        <w:pStyle w:val="FootnoteText"/>
        <w:ind w:firstLine="567"/>
        <w:jc w:val="both"/>
      </w:pPr>
      <w:r w:rsidRPr="00302FF6">
        <w:rPr>
          <w:rStyle w:val="FootnoteReference"/>
        </w:rPr>
        <w:footnoteRef/>
      </w:r>
      <w:r>
        <w:t xml:space="preserve"> 9 hồ sơ (Phạm Công Sơn, Nguyễn Thị Bốn, Phạm Văn Dương, Nek…)</w:t>
      </w:r>
    </w:p>
  </w:footnote>
  <w:footnote w:id="8">
    <w:p w:rsidR="008476AF" w:rsidRPr="00DF0A02" w:rsidRDefault="008476AF" w:rsidP="008476AF">
      <w:pPr>
        <w:pStyle w:val="FootnoteText"/>
        <w:ind w:firstLine="567"/>
        <w:jc w:val="both"/>
        <w:rPr>
          <w:shd w:val="clear" w:color="auto" w:fill="FFFFFF"/>
        </w:rPr>
      </w:pPr>
      <w:r w:rsidRPr="004B4E30">
        <w:rPr>
          <w:rStyle w:val="FootnoteReference"/>
        </w:rPr>
        <w:footnoteRef/>
      </w:r>
      <w:r w:rsidRPr="004B4E30">
        <w:t xml:space="preserve"> </w:t>
      </w:r>
      <w:r w:rsidRPr="004B4E30">
        <w:rPr>
          <w:shd w:val="clear" w:color="auto" w:fill="FFFFFF"/>
        </w:rPr>
        <w:t>Thông báo số 334/TB-UBND ngày 24/8/2022; Thông báo số 19/TB-UBND ngày 06/02/2023; Thông báo số 85/TB-UBND ngày 10/04/2023; Thông báo số 148/TB-UBND ngày 18/6/2023; Thông báo số 323/TB-UBND ngày 13/10/2023 của Uỷ ban nhân dân thành phố.</w:t>
      </w:r>
    </w:p>
  </w:footnote>
  <w:footnote w:id="9">
    <w:p w:rsidR="00CF68D6" w:rsidRDefault="00CF68D6" w:rsidP="00DF0A02">
      <w:pPr>
        <w:pStyle w:val="CharCharCharChar"/>
        <w:spacing w:after="0" w:line="240" w:lineRule="auto"/>
        <w:ind w:firstLine="567"/>
      </w:pPr>
      <w:r w:rsidRPr="00C52AD6">
        <w:rPr>
          <w:rStyle w:val="FootnoteReference"/>
          <w:rFonts w:ascii="Times New Roman" w:hAnsi="Times New Roman"/>
        </w:rPr>
        <w:footnoteRef/>
      </w:r>
      <w:r w:rsidRPr="00C52AD6">
        <w:rPr>
          <w:rFonts w:ascii="Times New Roman" w:hAnsi="Times New Roman"/>
        </w:rPr>
        <w:t xml:space="preserve"> </w:t>
      </w:r>
      <w:r w:rsidRPr="00C52AD6">
        <w:rPr>
          <w:rFonts w:ascii="Times New Roman" w:hAnsi="Times New Roman"/>
          <w:spacing w:val="-8"/>
          <w:lang w:val="nl-NL"/>
        </w:rPr>
        <w:t>Kế hoạch số 15/KH-UBND ngày 29/01/2024</w:t>
      </w:r>
    </w:p>
  </w:footnote>
  <w:footnote w:id="10">
    <w:p w:rsidR="00CF68D6" w:rsidRPr="003A7298" w:rsidRDefault="00CF68D6" w:rsidP="00DF0A02">
      <w:pPr>
        <w:widowControl w:val="0"/>
        <w:spacing w:after="0" w:line="240" w:lineRule="auto"/>
        <w:ind w:firstLine="567"/>
        <w:jc w:val="both"/>
        <w:rPr>
          <w:spacing w:val="3"/>
          <w:szCs w:val="28"/>
          <w:shd w:val="clear" w:color="auto" w:fill="FFFFFF"/>
        </w:rPr>
      </w:pPr>
      <w:r w:rsidRPr="003A7298">
        <w:rPr>
          <w:rStyle w:val="FootnoteReference"/>
          <w:sz w:val="20"/>
          <w:szCs w:val="20"/>
        </w:rPr>
        <w:footnoteRef/>
      </w:r>
      <w:r>
        <w:t xml:space="preserve"> </w:t>
      </w:r>
      <w:r w:rsidRPr="00C52AD6">
        <w:rPr>
          <w:spacing w:val="3"/>
          <w:sz w:val="20"/>
          <w:szCs w:val="20"/>
          <w:shd w:val="clear" w:color="auto" w:fill="FFFFFF"/>
        </w:rPr>
        <w:t>Bê tông hóa 01 tuyến đường giao thông nông thôn dài 116m với tổng kinh phí thực hiện 103 triệu đồng (trong đó ngân sách nhà nước 92,7 triệu đồng, Nhân dân đóng góp 10,3 triệu đồng) với 45 nhân công tham gia làm đường.</w:t>
      </w:r>
    </w:p>
  </w:footnote>
  <w:footnote w:id="11">
    <w:p w:rsidR="009B4275" w:rsidRPr="00AB68DE" w:rsidRDefault="009B4275" w:rsidP="009B4275">
      <w:pPr>
        <w:widowControl w:val="0"/>
        <w:spacing w:after="0" w:line="240" w:lineRule="auto"/>
        <w:ind w:firstLine="567"/>
        <w:jc w:val="both"/>
        <w:rPr>
          <w:rFonts w:eastAsia="Calibri" w:cs="Times New Roman"/>
          <w:sz w:val="20"/>
          <w:szCs w:val="20"/>
          <w:lang w:val="nl-NL"/>
        </w:rPr>
      </w:pPr>
      <w:r>
        <w:rPr>
          <w:sz w:val="20"/>
          <w:szCs w:val="20"/>
          <w:vertAlign w:val="superscript"/>
        </w:rPr>
        <w:t xml:space="preserve">11 </w:t>
      </w:r>
      <w:r w:rsidRPr="00AB68DE">
        <w:rPr>
          <w:rFonts w:eastAsia="Calibri" w:cs="Times New Roman"/>
          <w:sz w:val="20"/>
          <w:szCs w:val="20"/>
          <w:lang w:val="nl-NL"/>
        </w:rPr>
        <w:t>Tiếp nhận và cấp phát 09 suất quà của đồng chí Nguyễn Văn Hùng - Bộ trưởng Bộ văn hoá, Thể thao và Du lịch tặng 09 hộ nghèo có hoàn cảnh đặc biệt khó khăn, tổng cộng 9 triệu đồng (Mỗi suất quà trị giá 1 triệu đồng)</w:t>
      </w:r>
      <w:r>
        <w:rPr>
          <w:rFonts w:eastAsia="Calibri" w:cs="Times New Roman"/>
          <w:sz w:val="20"/>
          <w:szCs w:val="20"/>
          <w:lang w:val="nl-NL"/>
        </w:rPr>
        <w:t>;</w:t>
      </w:r>
      <w:r w:rsidRPr="00AB68DE">
        <w:rPr>
          <w:rFonts w:eastAsia="Calibri" w:cs="Times New Roman"/>
          <w:sz w:val="20"/>
          <w:szCs w:val="20"/>
          <w:lang w:val="nl-NL"/>
        </w:rPr>
        <w:t xml:space="preserve"> Tiếp nhận tiền mặt 900.000 đồng, 01 phần quà và tổ chức chúc thọ, mừng thọ cho 01 cụ tròn 90 trên đị</w:t>
      </w:r>
      <w:r>
        <w:rPr>
          <w:rFonts w:eastAsia="Calibri" w:cs="Times New Roman"/>
          <w:sz w:val="20"/>
          <w:szCs w:val="20"/>
          <w:lang w:val="nl-NL"/>
        </w:rPr>
        <w:t xml:space="preserve">a bàn xã; </w:t>
      </w:r>
      <w:r w:rsidRPr="00AB68DE">
        <w:rPr>
          <w:rFonts w:eastAsia="Calibri" w:cs="Times New Roman"/>
          <w:sz w:val="20"/>
          <w:szCs w:val="20"/>
          <w:lang w:val="nl-NL"/>
        </w:rPr>
        <w:t xml:space="preserve">Tiếp nhận tiền mặt </w:t>
      </w:r>
      <w:r>
        <w:rPr>
          <w:rFonts w:eastAsia="Calibri" w:cs="Times New Roman"/>
          <w:sz w:val="20"/>
          <w:szCs w:val="20"/>
          <w:lang w:val="nl-NL"/>
        </w:rPr>
        <w:t>1.5</w:t>
      </w:r>
      <w:r w:rsidRPr="00AB68DE">
        <w:rPr>
          <w:rFonts w:eastAsia="Calibri" w:cs="Times New Roman"/>
          <w:sz w:val="20"/>
          <w:szCs w:val="20"/>
          <w:lang w:val="nl-NL"/>
        </w:rPr>
        <w:t xml:space="preserve">00.000 đồng, 01 phần quà và tổ chức chúc thọ, mừng thọ cho 01 cụ tròn </w:t>
      </w:r>
      <w:r>
        <w:rPr>
          <w:rFonts w:eastAsia="Calibri" w:cs="Times New Roman"/>
          <w:sz w:val="20"/>
          <w:szCs w:val="20"/>
          <w:lang w:val="nl-NL"/>
        </w:rPr>
        <w:t>100</w:t>
      </w:r>
      <w:r w:rsidRPr="00AB68DE">
        <w:rPr>
          <w:rFonts w:eastAsia="Calibri" w:cs="Times New Roman"/>
          <w:sz w:val="20"/>
          <w:szCs w:val="20"/>
          <w:lang w:val="nl-NL"/>
        </w:rPr>
        <w:t xml:space="preserve"> trên đị</w:t>
      </w:r>
      <w:r>
        <w:rPr>
          <w:rFonts w:eastAsia="Calibri" w:cs="Times New Roman"/>
          <w:sz w:val="20"/>
          <w:szCs w:val="20"/>
          <w:lang w:val="nl-NL"/>
        </w:rPr>
        <w:t xml:space="preserve">a bàn xã; </w:t>
      </w:r>
      <w:r w:rsidRPr="00AB68DE">
        <w:rPr>
          <w:rFonts w:eastAsia="Calibri" w:cs="Times New Roman"/>
          <w:sz w:val="20"/>
          <w:szCs w:val="20"/>
          <w:lang w:val="nl-NL"/>
        </w:rPr>
        <w:t>Tiếp nhận và tặng 02 suất quà của UBND thành phố cho 02 đối tượng người có công, với số tiền 600.000 đồ</w:t>
      </w:r>
      <w:r>
        <w:rPr>
          <w:rFonts w:eastAsia="Calibri" w:cs="Times New Roman"/>
          <w:sz w:val="20"/>
          <w:szCs w:val="20"/>
          <w:lang w:val="nl-NL"/>
        </w:rPr>
        <w:t>ng;</w:t>
      </w:r>
      <w:r w:rsidRPr="00AB68DE">
        <w:rPr>
          <w:rFonts w:eastAsia="Calibri" w:cs="Times New Roman"/>
          <w:sz w:val="20"/>
          <w:szCs w:val="20"/>
          <w:lang w:val="nl-NL"/>
        </w:rPr>
        <w:t xml:space="preserve"> Tiếp nhận và tặng 55 suất quà của UBMTTQVN tỉnh cho 23 hộ nghèo và 32 hộ cận hộ nghèo, tổng số tiền 23.400.000 đồ</w:t>
      </w:r>
      <w:r>
        <w:rPr>
          <w:rFonts w:eastAsia="Calibri" w:cs="Times New Roman"/>
          <w:sz w:val="20"/>
          <w:szCs w:val="20"/>
          <w:lang w:val="nl-NL"/>
        </w:rPr>
        <w:t>ng;</w:t>
      </w:r>
      <w:r w:rsidRPr="00AB68DE">
        <w:rPr>
          <w:rFonts w:eastAsia="Calibri" w:cs="Times New Roman"/>
          <w:sz w:val="20"/>
          <w:szCs w:val="20"/>
          <w:lang w:val="nl-NL"/>
        </w:rPr>
        <w:t xml:space="preserve"> Phối hợp với thành phố thăm tặng 01 suất quà cho NCC nhân dịp tết nguyên đán (trị giá 1</w:t>
      </w:r>
      <w:r>
        <w:rPr>
          <w:rFonts w:eastAsia="Calibri" w:cs="Times New Roman"/>
          <w:sz w:val="20"/>
          <w:szCs w:val="20"/>
          <w:lang w:val="nl-NL"/>
        </w:rPr>
        <w:t>.</w:t>
      </w:r>
      <w:r w:rsidRPr="00AB68DE">
        <w:rPr>
          <w:rFonts w:eastAsia="Calibri" w:cs="Times New Roman"/>
          <w:sz w:val="20"/>
          <w:szCs w:val="20"/>
          <w:lang w:val="nl-NL"/>
        </w:rPr>
        <w:t>000.000 đồng và 01 phầ</w:t>
      </w:r>
      <w:r>
        <w:rPr>
          <w:rFonts w:eastAsia="Calibri" w:cs="Times New Roman"/>
          <w:sz w:val="20"/>
          <w:szCs w:val="20"/>
          <w:lang w:val="nl-NL"/>
        </w:rPr>
        <w:t>n quà quà);</w:t>
      </w:r>
      <w:r w:rsidRPr="00AB68DE">
        <w:rPr>
          <w:rFonts w:eastAsia="Calibri" w:cs="Times New Roman"/>
          <w:sz w:val="20"/>
          <w:szCs w:val="20"/>
          <w:lang w:val="nl-NL"/>
        </w:rPr>
        <w:t xml:space="preserve"> Tiếp nhận và cấp phát 03 suất của Thành uỷ Kon Tum cho 03 hộ cận nghèo có điều kiện khó khăn, với số tiền 3.000.000 đồng và 03 suất quà (mỗi suất quà trị giá 1.000.000 đồng và 01 phần quà trị giá 300.000 đồng)</w:t>
      </w:r>
      <w:r>
        <w:rPr>
          <w:rFonts w:eastAsia="Calibri" w:cs="Times New Roman"/>
          <w:sz w:val="20"/>
          <w:szCs w:val="20"/>
          <w:lang w:val="nl-NL"/>
        </w:rPr>
        <w:t xml:space="preserve">; </w:t>
      </w:r>
      <w:r w:rsidRPr="00AB68DE">
        <w:rPr>
          <w:rFonts w:eastAsia="Calibri" w:cs="Times New Roman"/>
          <w:sz w:val="20"/>
          <w:szCs w:val="20"/>
          <w:lang w:val="nl-NL"/>
        </w:rPr>
        <w:t xml:space="preserve">Phối hợp với Phòng giao dịch NHNN </w:t>
      </w:r>
      <w:r>
        <w:rPr>
          <w:rFonts w:eastAsia="Calibri" w:cs="Times New Roman"/>
          <w:sz w:val="20"/>
          <w:szCs w:val="20"/>
          <w:lang w:val="nl-NL"/>
        </w:rPr>
        <w:t>-</w:t>
      </w:r>
      <w:r w:rsidRPr="00AB68DE">
        <w:rPr>
          <w:rFonts w:eastAsia="Calibri" w:cs="Times New Roman"/>
          <w:sz w:val="20"/>
          <w:szCs w:val="20"/>
          <w:lang w:val="nl-NL"/>
        </w:rPr>
        <w:t xml:space="preserve"> Chi nhánh Lê Lợi tặng quà cho 20 đối tượng người nghèo, người có công cách mạng, giá trị 10 triệu đồng (Mỗi suất quà trị giá 500.000 đồ</w:t>
      </w:r>
      <w:r>
        <w:rPr>
          <w:rFonts w:eastAsia="Calibri" w:cs="Times New Roman"/>
          <w:sz w:val="20"/>
          <w:szCs w:val="20"/>
          <w:lang w:val="nl-NL"/>
        </w:rPr>
        <w:t xml:space="preserve">ng); </w:t>
      </w:r>
      <w:r w:rsidRPr="00AB68DE">
        <w:rPr>
          <w:rFonts w:eastAsia="Calibri" w:cs="Times New Roman"/>
          <w:sz w:val="20"/>
          <w:szCs w:val="20"/>
        </w:rPr>
        <w:t>UBND xã trích ngân sách thăm hỏi và tặng quà 06 gia đình chính sách mỗi suất quà trị giá 300.000đ; Tiếp nhận và tặng quà của Chủ tịch nước cho 06 đối tượng người có công (300.000đ/suất) với tổng số tiền 1.800.000 đồng; 07 công dân xuất ngũ trở về địa phương (200.000đồng/suấ</w:t>
      </w:r>
      <w:r>
        <w:rPr>
          <w:rFonts w:eastAsia="Calibri" w:cs="Times New Roman"/>
          <w:sz w:val="20"/>
          <w:szCs w:val="20"/>
        </w:rPr>
        <w:t xml:space="preserve">t); </w:t>
      </w:r>
      <w:r w:rsidRPr="00AB68DE">
        <w:rPr>
          <w:rFonts w:eastAsia="Calibri" w:cs="Times New Roman"/>
          <w:spacing w:val="3"/>
          <w:sz w:val="20"/>
          <w:szCs w:val="20"/>
          <w:shd w:val="clear" w:color="auto" w:fill="FFFFFF"/>
        </w:rPr>
        <w:t>Tiếp nhận và cấp phát quà từ Phòng Lao động thương binh và xã hội 64 suất quà cho đối tượng bảo trợ xã hội,</w:t>
      </w:r>
      <w:r w:rsidRPr="00AB68DE">
        <w:rPr>
          <w:rFonts w:eastAsia="Calibri" w:cs="Times New Roman"/>
          <w:sz w:val="20"/>
          <w:szCs w:val="20"/>
          <w:lang w:val="nl-NL"/>
        </w:rPr>
        <w:t xml:space="preserve"> hộ nghèo, hộ cận nghèo</w:t>
      </w:r>
      <w:r w:rsidRPr="00AB68DE">
        <w:rPr>
          <w:rFonts w:eastAsia="Calibri" w:cs="Times New Roman"/>
          <w:spacing w:val="3"/>
          <w:sz w:val="20"/>
          <w:szCs w:val="20"/>
          <w:shd w:val="clear" w:color="auto" w:fill="FFFFFF"/>
        </w:rPr>
        <w:t xml:space="preserve"> (mỗi suất quà trị giá 209.000đồng, tổng cộng 13.376.000đồng); 21 suất quà cho trẻ em có hoàn cảnh đặc biệt khó khăn (mỗi suất quà trị giá 150.000đ, tổng cộng 3.150.000đồng); tiếp nhận và cấp phát 960kg gạo cho 22 hộ với 64 khẩu </w:t>
      </w:r>
      <w:r w:rsidRPr="00AB68DE">
        <w:rPr>
          <w:rFonts w:eastAsia="Calibri" w:cs="Times New Roman"/>
          <w:sz w:val="20"/>
          <w:szCs w:val="20"/>
          <w:lang w:val="nl-NL"/>
        </w:rPr>
        <w:t>thuộc đối tượng thiếu đói trong dịp Tết Nguyên đán Giáp Thìn</w:t>
      </w:r>
      <w:r>
        <w:rPr>
          <w:rFonts w:eastAsia="Calibri" w:cs="Times New Roman"/>
          <w:spacing w:val="3"/>
          <w:sz w:val="20"/>
          <w:szCs w:val="20"/>
          <w:shd w:val="clear" w:color="auto" w:fill="FFFFFF"/>
        </w:rPr>
        <w:t xml:space="preserve">; </w:t>
      </w:r>
      <w:r w:rsidRPr="00AB68DE">
        <w:rPr>
          <w:rFonts w:eastAsia="Calibri" w:cs="Times New Roman"/>
          <w:sz w:val="20"/>
          <w:szCs w:val="20"/>
          <w:lang w:val="nl-NL"/>
        </w:rPr>
        <w:t>Chỉ đạo UBND xã Phối hợp với BND thôn Đăk Prông tổ chức tiếp nhận và cấp phát 21 suất quà của Chi đoàn Thanh niên Văn phòng HĐND-UBND thành phố tặng cho 21 hộ nghèo, cận nghèo có hoàn cảnh đặt biệt khó khăn (Mỗi suất quà trị giá 200.000 đồng).</w:t>
      </w:r>
    </w:p>
    <w:p w:rsidR="00CF68D6" w:rsidRPr="00150B56" w:rsidRDefault="009B4275" w:rsidP="009B4275">
      <w:pPr>
        <w:spacing w:after="0" w:line="240" w:lineRule="auto"/>
        <w:ind w:firstLine="545"/>
        <w:jc w:val="both"/>
        <w:rPr>
          <w:color w:val="000000" w:themeColor="text1"/>
          <w:sz w:val="20"/>
          <w:szCs w:val="20"/>
          <w:lang w:val="es-ES"/>
        </w:rPr>
      </w:pPr>
      <w:r w:rsidRPr="00150B56">
        <w:rPr>
          <w:color w:val="000000" w:themeColor="text1"/>
          <w:sz w:val="20"/>
          <w:szCs w:val="20"/>
          <w:lang w:val="es-ES"/>
        </w:rPr>
        <w:t xml:space="preserve">Theo kết quả rà soát hộ nghèo, hộ cận nghèo thì trên địa bàn xã hiện có </w:t>
      </w:r>
      <w:r>
        <w:rPr>
          <w:color w:val="000000" w:themeColor="text1"/>
          <w:sz w:val="20"/>
          <w:szCs w:val="20"/>
          <w:lang w:val="es-ES"/>
        </w:rPr>
        <w:t>23</w:t>
      </w:r>
      <w:r w:rsidRPr="00150B56">
        <w:rPr>
          <w:color w:val="000000" w:themeColor="text1"/>
          <w:sz w:val="20"/>
          <w:szCs w:val="20"/>
          <w:lang w:val="es-ES"/>
        </w:rPr>
        <w:t xml:space="preserve"> hộ nghèo, chiếm tỷ lệ </w:t>
      </w:r>
      <w:r>
        <w:rPr>
          <w:color w:val="000000" w:themeColor="text1"/>
          <w:sz w:val="20"/>
          <w:szCs w:val="20"/>
          <w:lang w:val="es-ES"/>
        </w:rPr>
        <w:t>2,71</w:t>
      </w:r>
      <w:r w:rsidRPr="00150B56">
        <w:rPr>
          <w:color w:val="000000" w:themeColor="text1"/>
          <w:sz w:val="20"/>
          <w:szCs w:val="20"/>
          <w:lang w:val="es-ES"/>
        </w:rPr>
        <w:t>%</w:t>
      </w:r>
      <w:r>
        <w:rPr>
          <w:color w:val="000000" w:themeColor="text1"/>
          <w:sz w:val="20"/>
          <w:szCs w:val="20"/>
          <w:lang w:val="es-ES"/>
        </w:rPr>
        <w:t>;</w:t>
      </w:r>
      <w:r w:rsidRPr="00150B56">
        <w:rPr>
          <w:color w:val="000000" w:themeColor="text1"/>
          <w:sz w:val="20"/>
          <w:szCs w:val="20"/>
          <w:lang w:val="es-ES"/>
        </w:rPr>
        <w:t xml:space="preserve">  </w:t>
      </w:r>
      <w:r>
        <w:rPr>
          <w:color w:val="000000" w:themeColor="text1"/>
          <w:sz w:val="20"/>
          <w:szCs w:val="20"/>
          <w:lang w:val="es-ES"/>
        </w:rPr>
        <w:t>H</w:t>
      </w:r>
      <w:r w:rsidRPr="00150B56">
        <w:rPr>
          <w:color w:val="000000" w:themeColor="text1"/>
          <w:sz w:val="20"/>
          <w:szCs w:val="20"/>
          <w:lang w:val="es-ES"/>
        </w:rPr>
        <w:t>ộ cận nghèo</w:t>
      </w:r>
      <w:r>
        <w:rPr>
          <w:color w:val="000000" w:themeColor="text1"/>
          <w:sz w:val="20"/>
          <w:szCs w:val="20"/>
          <w:lang w:val="es-ES"/>
        </w:rPr>
        <w:t xml:space="preserve"> 32 hộ chiếm 3,77%.</w:t>
      </w:r>
    </w:p>
  </w:footnote>
  <w:footnote w:id="12">
    <w:p w:rsidR="00CF68D6" w:rsidRDefault="00CF68D6" w:rsidP="00A77AF7">
      <w:pPr>
        <w:pStyle w:val="FootnoteText"/>
        <w:ind w:firstLine="567"/>
        <w:jc w:val="both"/>
      </w:pPr>
      <w:r>
        <w:rPr>
          <w:rStyle w:val="FootnoteReference"/>
        </w:rPr>
        <w:footnoteRef/>
      </w:r>
      <w:r>
        <w:t xml:space="preserve"> </w:t>
      </w:r>
      <w:r w:rsidRPr="00415EAE">
        <w:t>Tổng số học sinh trên địa bàn xã năm học 2023-2024: 632/650 đạt 96,76% KH, Trong đó số học sinh THCS: 172 em, đạt 100% KH (số học sinh giỏi 04 em đạt 2,3%, học sinh khá 30 em đạt 17,4 %, học sinh trung bình 138 em đạt 80,2%); số học sinh Tiểu học 274 em đạt 97,5% KH (số học sinh hoàn thành tốt 53 em  đạt 19,4%, số học sinh hoàn thành 216 em đạt 79,1%, học sinh chưa hoàn thành 04 em đạt 1,5%); số học sinh mẫu giáo, nhà trẻ: 186 em đạt 92% KH</w:t>
      </w:r>
      <w:r w:rsidR="00FE317D">
        <w:t>, có 150 em đạt bé giỏi bé ngoan</w:t>
      </w:r>
      <w:r w:rsidRPr="00415EAE">
        <w:t>.</w:t>
      </w:r>
      <w:r>
        <w:t xml:space="preserve"> Hội khuyến học tiếp tục phối hợp với các trường tổ chức hướng dẫn thực hiện các mô hình học tập “gia đình học tập”, “dòng họ học tập”, “cộng đồng học tập”.</w:t>
      </w:r>
    </w:p>
  </w:footnote>
  <w:footnote w:id="13">
    <w:p w:rsidR="00CF68D6" w:rsidRPr="00302FF6" w:rsidRDefault="00CF68D6" w:rsidP="001909AF">
      <w:pPr>
        <w:pStyle w:val="BodyTextIndent"/>
        <w:spacing w:after="0" w:line="240" w:lineRule="auto"/>
        <w:ind w:left="0" w:firstLine="709"/>
        <w:rPr>
          <w:sz w:val="20"/>
          <w:szCs w:val="20"/>
        </w:rPr>
      </w:pPr>
      <w:r w:rsidRPr="00302FF6">
        <w:rPr>
          <w:rStyle w:val="FootnoteReference"/>
          <w:sz w:val="20"/>
          <w:szCs w:val="20"/>
        </w:rPr>
        <w:footnoteRef/>
      </w:r>
      <w:r w:rsidRPr="00302FF6">
        <w:rPr>
          <w:sz w:val="20"/>
          <w:szCs w:val="20"/>
        </w:rPr>
        <w:t xml:space="preserve"> </w:t>
      </w:r>
      <w:r w:rsidRPr="003D6DEA">
        <w:rPr>
          <w:sz w:val="20"/>
          <w:szCs w:val="20"/>
        </w:rPr>
        <w:t xml:space="preserve">Số lượt khám bệnh </w:t>
      </w:r>
      <w:r>
        <w:rPr>
          <w:sz w:val="20"/>
          <w:szCs w:val="20"/>
        </w:rPr>
        <w:t xml:space="preserve">1.473 </w:t>
      </w:r>
      <w:r w:rsidRPr="003D6DEA">
        <w:rPr>
          <w:sz w:val="20"/>
          <w:szCs w:val="20"/>
        </w:rPr>
        <w:t xml:space="preserve">lượt; Điều trị ngoại trú </w:t>
      </w:r>
      <w:r>
        <w:rPr>
          <w:sz w:val="20"/>
          <w:szCs w:val="20"/>
        </w:rPr>
        <w:t>923</w:t>
      </w:r>
      <w:r w:rsidRPr="003D6DEA">
        <w:rPr>
          <w:sz w:val="20"/>
          <w:szCs w:val="20"/>
        </w:rPr>
        <w:t xml:space="preserve"> lượt; Số lần chuyển viện </w:t>
      </w:r>
      <w:r>
        <w:rPr>
          <w:sz w:val="20"/>
          <w:szCs w:val="20"/>
        </w:rPr>
        <w:t>520</w:t>
      </w:r>
      <w:r w:rsidRPr="003D6DEA">
        <w:rPr>
          <w:sz w:val="20"/>
          <w:szCs w:val="20"/>
        </w:rPr>
        <w:t xml:space="preserve"> lượt.</w:t>
      </w:r>
    </w:p>
  </w:footnote>
  <w:footnote w:id="14">
    <w:p w:rsidR="00CF68D6" w:rsidRPr="00CE3F6F" w:rsidRDefault="00CF68D6" w:rsidP="001909AF">
      <w:pPr>
        <w:pStyle w:val="BodyTextIndent"/>
        <w:spacing w:after="0" w:line="240" w:lineRule="auto"/>
        <w:ind w:left="0" w:firstLine="709"/>
        <w:rPr>
          <w:color w:val="000000"/>
          <w:sz w:val="20"/>
          <w:szCs w:val="20"/>
        </w:rPr>
      </w:pPr>
      <w:r w:rsidRPr="00CE3F6F">
        <w:rPr>
          <w:rStyle w:val="FootnoteReference"/>
          <w:color w:val="000000"/>
          <w:sz w:val="20"/>
          <w:szCs w:val="20"/>
        </w:rPr>
        <w:footnoteRef/>
      </w:r>
      <w:r w:rsidRPr="00CE3F6F">
        <w:rPr>
          <w:color w:val="000000"/>
          <w:sz w:val="20"/>
          <w:szCs w:val="20"/>
        </w:rPr>
        <w:t xml:space="preserve"> </w:t>
      </w:r>
      <w:r w:rsidRPr="003D6DEA">
        <w:rPr>
          <w:sz w:val="20"/>
          <w:szCs w:val="20"/>
        </w:rPr>
        <w:t>Tổng số phụ nữ có thai hiện có</w:t>
      </w:r>
      <w:r w:rsidRPr="003D6DEA">
        <w:rPr>
          <w:sz w:val="20"/>
          <w:szCs w:val="20"/>
          <w:lang w:val="vi-VN"/>
        </w:rPr>
        <w:t xml:space="preserve"> </w:t>
      </w:r>
      <w:r>
        <w:rPr>
          <w:sz w:val="20"/>
          <w:szCs w:val="20"/>
        </w:rPr>
        <w:t>42</w:t>
      </w:r>
      <w:r w:rsidRPr="003D6DEA">
        <w:rPr>
          <w:sz w:val="20"/>
          <w:szCs w:val="20"/>
          <w:lang w:val="vi-VN"/>
        </w:rPr>
        <w:t xml:space="preserve"> </w:t>
      </w:r>
      <w:r w:rsidRPr="003D6DEA">
        <w:rPr>
          <w:sz w:val="20"/>
          <w:szCs w:val="20"/>
        </w:rPr>
        <w:t xml:space="preserve">chị; </w:t>
      </w:r>
      <w:r w:rsidRPr="003D6DEA">
        <w:rPr>
          <w:sz w:val="20"/>
          <w:szCs w:val="20"/>
          <w:lang w:val="vi-VN"/>
        </w:rPr>
        <w:t>Tổng số</w:t>
      </w:r>
      <w:r w:rsidRPr="003D6DEA">
        <w:rPr>
          <w:sz w:val="20"/>
          <w:szCs w:val="20"/>
        </w:rPr>
        <w:t xml:space="preserve"> phụ nữ</w:t>
      </w:r>
      <w:r w:rsidRPr="003D6DEA">
        <w:rPr>
          <w:sz w:val="20"/>
          <w:szCs w:val="20"/>
          <w:lang w:val="vi-VN"/>
        </w:rPr>
        <w:t xml:space="preserve"> đẻ trong </w:t>
      </w:r>
      <w:r w:rsidRPr="003D6DEA">
        <w:rPr>
          <w:sz w:val="20"/>
          <w:szCs w:val="20"/>
        </w:rPr>
        <w:t xml:space="preserve">quý: </w:t>
      </w:r>
      <w:r>
        <w:rPr>
          <w:sz w:val="20"/>
          <w:szCs w:val="20"/>
        </w:rPr>
        <w:t>23</w:t>
      </w:r>
      <w:r w:rsidRPr="003D6DEA">
        <w:rPr>
          <w:sz w:val="20"/>
          <w:szCs w:val="20"/>
          <w:lang w:val="vi-VN"/>
        </w:rPr>
        <w:t xml:space="preserve"> người</w:t>
      </w:r>
      <w:r w:rsidRPr="003D6DEA">
        <w:rPr>
          <w:sz w:val="20"/>
          <w:szCs w:val="20"/>
        </w:rPr>
        <w:t xml:space="preserve">; </w:t>
      </w:r>
      <w:r w:rsidRPr="003D6DEA">
        <w:rPr>
          <w:sz w:val="20"/>
          <w:szCs w:val="20"/>
          <w:lang w:val="vi-VN"/>
        </w:rPr>
        <w:t xml:space="preserve">Trẻ đẻ ra </w:t>
      </w:r>
      <w:r w:rsidRPr="003D6DEA">
        <w:rPr>
          <w:sz w:val="20"/>
          <w:szCs w:val="20"/>
        </w:rPr>
        <w:t xml:space="preserve">sống </w:t>
      </w:r>
      <w:r w:rsidRPr="003D6DEA">
        <w:rPr>
          <w:sz w:val="20"/>
          <w:szCs w:val="20"/>
          <w:lang w:val="vi-VN"/>
        </w:rPr>
        <w:t xml:space="preserve">trong </w:t>
      </w:r>
      <w:r w:rsidRPr="003D6DEA">
        <w:rPr>
          <w:sz w:val="20"/>
          <w:szCs w:val="20"/>
        </w:rPr>
        <w:t xml:space="preserve">quý: </w:t>
      </w:r>
      <w:r>
        <w:rPr>
          <w:sz w:val="20"/>
          <w:szCs w:val="20"/>
        </w:rPr>
        <w:t>23</w:t>
      </w:r>
      <w:r w:rsidRPr="003D6DEA">
        <w:rPr>
          <w:sz w:val="20"/>
          <w:szCs w:val="20"/>
          <w:lang w:val="vi-VN"/>
        </w:rPr>
        <w:t xml:space="preserve"> cháu</w:t>
      </w:r>
      <w:r w:rsidRPr="003D6DEA">
        <w:rPr>
          <w:sz w:val="20"/>
          <w:szCs w:val="20"/>
        </w:rPr>
        <w:t xml:space="preserve">; </w:t>
      </w:r>
      <w:r>
        <w:rPr>
          <w:sz w:val="20"/>
          <w:szCs w:val="20"/>
        </w:rPr>
        <w:t>57</w:t>
      </w:r>
      <w:r w:rsidRPr="003D6DEA">
        <w:rPr>
          <w:sz w:val="20"/>
          <w:szCs w:val="20"/>
        </w:rPr>
        <w:t xml:space="preserve"> lượt khám phụ khoa; </w:t>
      </w:r>
      <w:r>
        <w:rPr>
          <w:sz w:val="20"/>
          <w:szCs w:val="20"/>
        </w:rPr>
        <w:t>16</w:t>
      </w:r>
      <w:r w:rsidRPr="003D6DEA">
        <w:rPr>
          <w:sz w:val="20"/>
          <w:szCs w:val="20"/>
        </w:rPr>
        <w:t xml:space="preserve"> lượt điều trị phụ khoa; quản lý và điều trị </w:t>
      </w:r>
      <w:r>
        <w:rPr>
          <w:sz w:val="20"/>
          <w:szCs w:val="20"/>
        </w:rPr>
        <w:t>08</w:t>
      </w:r>
      <w:r w:rsidRPr="003D6DEA">
        <w:rPr>
          <w:sz w:val="20"/>
          <w:szCs w:val="20"/>
        </w:rPr>
        <w:t xml:space="preserve"> bệnh nhân mắc bệnh lao.</w:t>
      </w:r>
    </w:p>
  </w:footnote>
  <w:footnote w:id="15">
    <w:p w:rsidR="00CF68D6" w:rsidRPr="00C939F6" w:rsidRDefault="00CF68D6" w:rsidP="00DC7B6C">
      <w:pPr>
        <w:pStyle w:val="FootnoteText"/>
        <w:ind w:firstLine="720"/>
        <w:jc w:val="both"/>
      </w:pPr>
      <w:r w:rsidRPr="00034651">
        <w:rPr>
          <w:rStyle w:val="FootnoteReference"/>
        </w:rPr>
        <w:footnoteRef/>
      </w:r>
      <w:r>
        <w:t xml:space="preserve"> T</w:t>
      </w:r>
      <w:r w:rsidRPr="00034651">
        <w:t xml:space="preserve">ổ chức Hội thi các trò chơi dân gian nhân kỷ niệm 15 năm thành lập thành phố Kon Tum; tuyên truyền  các chuỗi hoạt động kỷ niệm 15 năm Ngày thành lập thành phố Kon Tum (10/4/2009-10/4/2024); kỷ niệm </w:t>
      </w:r>
      <w:r w:rsidRPr="00034651">
        <w:rPr>
          <w:iCs/>
        </w:rPr>
        <w:t xml:space="preserve">94 năm Ngày thành lập Đảng Cộng sản Việt Nam (03/02/1930 - 03/02/2024) và đón Tết nguyên đán Giáp Thìn 2024; </w:t>
      </w:r>
      <w:r w:rsidRPr="00034651">
        <w:t xml:space="preserve">Kỷ niệm 70 năm Ngày Chiến thắng Điện Biên Phủ (07/5/1954 - 07/5/2024); </w:t>
      </w:r>
      <w:r w:rsidRPr="00034651">
        <w:rPr>
          <w:shd w:val="clear" w:color="auto" w:fill="FFFFFF"/>
        </w:rPr>
        <w:t xml:space="preserve">Kỷ niệm 111 năm Ngày thành lập tỉnh Kon Tum (09/02/1913-09/02/2024); Kỷ niệm 49 năm Ngày giải phóng tỉnh Kon Tum (16/3/1975-16/3/2024); </w:t>
      </w:r>
      <w:r w:rsidRPr="00C939F6">
        <w:rPr>
          <w:shd w:val="clear" w:color="auto" w:fill="FFFFFF"/>
        </w:rPr>
        <w:t>kỷ niệm ngày giải phóng hoàn toàn Miềm Nam, thống nhất đất nước (30/4/1975-30/4/2024), Quốc tế lao động 1/5</w:t>
      </w:r>
      <w:r>
        <w:rPr>
          <w:shd w:val="clear" w:color="auto" w:fill="FFFFFF"/>
        </w:rPr>
        <w:t>.</w:t>
      </w:r>
    </w:p>
  </w:footnote>
  <w:footnote w:id="16">
    <w:p w:rsidR="00121283" w:rsidRDefault="00121283" w:rsidP="00121283">
      <w:pPr>
        <w:pStyle w:val="FootnoteText"/>
        <w:ind w:firstLine="284"/>
        <w:jc w:val="both"/>
        <w:rPr>
          <w:shd w:val="clear" w:color="auto" w:fill="FFFFFF"/>
        </w:rPr>
      </w:pPr>
      <w:r>
        <w:rPr>
          <w:rStyle w:val="FootnoteReference"/>
        </w:rPr>
        <w:footnoteRef/>
      </w:r>
      <w:r>
        <w:t xml:space="preserve"> </w:t>
      </w:r>
      <w:r w:rsidRPr="00CD59E4">
        <w:rPr>
          <w:b/>
        </w:rPr>
        <w:t xml:space="preserve">- </w:t>
      </w:r>
      <w:r w:rsidRPr="00CD59E4">
        <w:rPr>
          <w:b/>
          <w:shd w:val="clear" w:color="auto" w:fill="FFFFFF"/>
        </w:rPr>
        <w:t>Tình hình an ninh chính trị:</w:t>
      </w:r>
      <w:r>
        <w:rPr>
          <w:shd w:val="clear" w:color="auto" w:fill="FFFFFF"/>
        </w:rPr>
        <w:t xml:space="preserve"> </w:t>
      </w:r>
      <w:r w:rsidRPr="00CD59E4">
        <w:rPr>
          <w:shd w:val="clear" w:color="auto" w:fill="FFFFFF"/>
        </w:rPr>
        <w:t>Tình hình an ninh chính trị, an ninh tôn giáo,an ninh nông thôn, an ninh trong vùng ĐBDTTS ổn định, không xảy ra các vụ việc phức tạp; các tôn giáo hoạt động bình thường, tuân thủ pháp luật, chưa phát hiện vấn đề gì liên quan đến an ninh chính trị.</w:t>
      </w:r>
    </w:p>
    <w:p w:rsidR="00121283" w:rsidRPr="009F03A5" w:rsidRDefault="00121283" w:rsidP="00121283">
      <w:pPr>
        <w:pStyle w:val="FootnoteText"/>
        <w:ind w:firstLine="426"/>
        <w:jc w:val="both"/>
      </w:pPr>
      <w:r w:rsidRPr="009F03A5">
        <w:rPr>
          <w:b/>
          <w:shd w:val="clear" w:color="auto" w:fill="FFFFFF"/>
        </w:rPr>
        <w:t xml:space="preserve">- Tình hình vi phạm trật tự an toàn xã hội: </w:t>
      </w:r>
      <w:r w:rsidRPr="009F03A5">
        <w:rPr>
          <w:shd w:val="clear" w:color="auto" w:fill="FFFFFF"/>
        </w:rPr>
        <w:t>Trong 6 tháng đầu năm trên địa bàn xã xảy ra 02 vụ trộm cắp tài sản đã chuyển cho công an thành phố xử lý theo quy định, 01 vụ báo tin tố giác sai sự thật đã xử lý vi phạm hành chính với số tiền 2,5 triệu đồng.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BE7"/>
    <w:multiLevelType w:val="hybridMultilevel"/>
    <w:tmpl w:val="6A301C32"/>
    <w:lvl w:ilvl="0" w:tplc="9CECB6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8D"/>
    <w:rsid w:val="000002E3"/>
    <w:rsid w:val="0000270D"/>
    <w:rsid w:val="00007B8A"/>
    <w:rsid w:val="000119E0"/>
    <w:rsid w:val="000201E7"/>
    <w:rsid w:val="00032205"/>
    <w:rsid w:val="000326A0"/>
    <w:rsid w:val="00033149"/>
    <w:rsid w:val="00040EA8"/>
    <w:rsid w:val="0005621B"/>
    <w:rsid w:val="00060653"/>
    <w:rsid w:val="00062F3C"/>
    <w:rsid w:val="000702FA"/>
    <w:rsid w:val="0007288C"/>
    <w:rsid w:val="00082FCB"/>
    <w:rsid w:val="00096566"/>
    <w:rsid w:val="000A4D76"/>
    <w:rsid w:val="000A69F8"/>
    <w:rsid w:val="000B2BE7"/>
    <w:rsid w:val="000C1B7F"/>
    <w:rsid w:val="000C2AAB"/>
    <w:rsid w:val="000C4DEA"/>
    <w:rsid w:val="000E5686"/>
    <w:rsid w:val="000F57E5"/>
    <w:rsid w:val="000F6B0E"/>
    <w:rsid w:val="00121283"/>
    <w:rsid w:val="00127F7D"/>
    <w:rsid w:val="0013381A"/>
    <w:rsid w:val="00136B53"/>
    <w:rsid w:val="0013730C"/>
    <w:rsid w:val="00147FE0"/>
    <w:rsid w:val="00150B56"/>
    <w:rsid w:val="00173ABA"/>
    <w:rsid w:val="00174E70"/>
    <w:rsid w:val="001909AF"/>
    <w:rsid w:val="00191AD9"/>
    <w:rsid w:val="001A0441"/>
    <w:rsid w:val="001A2DD5"/>
    <w:rsid w:val="001A2F4E"/>
    <w:rsid w:val="001B2389"/>
    <w:rsid w:val="001B3BB7"/>
    <w:rsid w:val="001D2628"/>
    <w:rsid w:val="001E2788"/>
    <w:rsid w:val="001E72B5"/>
    <w:rsid w:val="001F087B"/>
    <w:rsid w:val="001F273E"/>
    <w:rsid w:val="001F3D7D"/>
    <w:rsid w:val="00203957"/>
    <w:rsid w:val="0022222F"/>
    <w:rsid w:val="00226370"/>
    <w:rsid w:val="00243EBE"/>
    <w:rsid w:val="0025278A"/>
    <w:rsid w:val="00262C55"/>
    <w:rsid w:val="002649FA"/>
    <w:rsid w:val="002900EF"/>
    <w:rsid w:val="00290BD7"/>
    <w:rsid w:val="002916F1"/>
    <w:rsid w:val="00295F9B"/>
    <w:rsid w:val="002A2C1D"/>
    <w:rsid w:val="002A4EC9"/>
    <w:rsid w:val="002B2E1F"/>
    <w:rsid w:val="002B5ACE"/>
    <w:rsid w:val="002C07A6"/>
    <w:rsid w:val="002C4581"/>
    <w:rsid w:val="002C5F70"/>
    <w:rsid w:val="002D5DAE"/>
    <w:rsid w:val="002E3BB6"/>
    <w:rsid w:val="002E7B6E"/>
    <w:rsid w:val="002F026C"/>
    <w:rsid w:val="002F3BED"/>
    <w:rsid w:val="002F4F9B"/>
    <w:rsid w:val="003050BA"/>
    <w:rsid w:val="00310F78"/>
    <w:rsid w:val="00316465"/>
    <w:rsid w:val="00332CAC"/>
    <w:rsid w:val="003330D8"/>
    <w:rsid w:val="00333E1E"/>
    <w:rsid w:val="00337A73"/>
    <w:rsid w:val="00341B27"/>
    <w:rsid w:val="00346B2B"/>
    <w:rsid w:val="0034714C"/>
    <w:rsid w:val="00377C8F"/>
    <w:rsid w:val="0039166D"/>
    <w:rsid w:val="00391971"/>
    <w:rsid w:val="00392CE6"/>
    <w:rsid w:val="00397A9E"/>
    <w:rsid w:val="003A48D3"/>
    <w:rsid w:val="003A7298"/>
    <w:rsid w:val="003B6BF4"/>
    <w:rsid w:val="003B7484"/>
    <w:rsid w:val="003C23E7"/>
    <w:rsid w:val="003C456D"/>
    <w:rsid w:val="003C7F14"/>
    <w:rsid w:val="003D5024"/>
    <w:rsid w:val="003E086D"/>
    <w:rsid w:val="003E2E03"/>
    <w:rsid w:val="003E7CED"/>
    <w:rsid w:val="003F1CE7"/>
    <w:rsid w:val="003F5D48"/>
    <w:rsid w:val="003F61A4"/>
    <w:rsid w:val="00410367"/>
    <w:rsid w:val="00415EAE"/>
    <w:rsid w:val="004424EB"/>
    <w:rsid w:val="00442A88"/>
    <w:rsid w:val="0045358D"/>
    <w:rsid w:val="00462B10"/>
    <w:rsid w:val="00474AFF"/>
    <w:rsid w:val="00491F8C"/>
    <w:rsid w:val="004B4C95"/>
    <w:rsid w:val="00502E2A"/>
    <w:rsid w:val="00503004"/>
    <w:rsid w:val="005204B6"/>
    <w:rsid w:val="0053192F"/>
    <w:rsid w:val="0053655D"/>
    <w:rsid w:val="005474C4"/>
    <w:rsid w:val="00562A07"/>
    <w:rsid w:val="00566655"/>
    <w:rsid w:val="005B2CA4"/>
    <w:rsid w:val="005C59DB"/>
    <w:rsid w:val="005E1260"/>
    <w:rsid w:val="005F1CCB"/>
    <w:rsid w:val="00600B29"/>
    <w:rsid w:val="00601BD5"/>
    <w:rsid w:val="006148C9"/>
    <w:rsid w:val="006214D7"/>
    <w:rsid w:val="00663705"/>
    <w:rsid w:val="006665F5"/>
    <w:rsid w:val="006731EB"/>
    <w:rsid w:val="006739E4"/>
    <w:rsid w:val="00675FD4"/>
    <w:rsid w:val="0068151A"/>
    <w:rsid w:val="00687912"/>
    <w:rsid w:val="00697028"/>
    <w:rsid w:val="006A39AE"/>
    <w:rsid w:val="006A44D0"/>
    <w:rsid w:val="006B2A99"/>
    <w:rsid w:val="006B405F"/>
    <w:rsid w:val="006C29AF"/>
    <w:rsid w:val="006D38DA"/>
    <w:rsid w:val="006E1584"/>
    <w:rsid w:val="006E7310"/>
    <w:rsid w:val="007000E6"/>
    <w:rsid w:val="00704A60"/>
    <w:rsid w:val="007057CE"/>
    <w:rsid w:val="00715146"/>
    <w:rsid w:val="007152F2"/>
    <w:rsid w:val="00725F60"/>
    <w:rsid w:val="00734C96"/>
    <w:rsid w:val="00735538"/>
    <w:rsid w:val="0074031D"/>
    <w:rsid w:val="007468BA"/>
    <w:rsid w:val="00751F9D"/>
    <w:rsid w:val="00764671"/>
    <w:rsid w:val="00771019"/>
    <w:rsid w:val="00774975"/>
    <w:rsid w:val="007960BF"/>
    <w:rsid w:val="007A4FEE"/>
    <w:rsid w:val="007B46FD"/>
    <w:rsid w:val="007B6618"/>
    <w:rsid w:val="007C34B6"/>
    <w:rsid w:val="007C5769"/>
    <w:rsid w:val="007D37B1"/>
    <w:rsid w:val="007D4AE7"/>
    <w:rsid w:val="007D62CA"/>
    <w:rsid w:val="007E28BE"/>
    <w:rsid w:val="007F5DA8"/>
    <w:rsid w:val="007F729A"/>
    <w:rsid w:val="00801584"/>
    <w:rsid w:val="00803519"/>
    <w:rsid w:val="00807C27"/>
    <w:rsid w:val="00811FE2"/>
    <w:rsid w:val="00833929"/>
    <w:rsid w:val="0083402B"/>
    <w:rsid w:val="00840F13"/>
    <w:rsid w:val="008423B4"/>
    <w:rsid w:val="008452E1"/>
    <w:rsid w:val="008476AF"/>
    <w:rsid w:val="008476DE"/>
    <w:rsid w:val="008477D0"/>
    <w:rsid w:val="00872AE8"/>
    <w:rsid w:val="008838F5"/>
    <w:rsid w:val="0089028E"/>
    <w:rsid w:val="00894414"/>
    <w:rsid w:val="00896DB6"/>
    <w:rsid w:val="008B317B"/>
    <w:rsid w:val="008C3BC7"/>
    <w:rsid w:val="008D6BDB"/>
    <w:rsid w:val="008F2D5C"/>
    <w:rsid w:val="00912373"/>
    <w:rsid w:val="00913137"/>
    <w:rsid w:val="009137A6"/>
    <w:rsid w:val="00923643"/>
    <w:rsid w:val="009256AA"/>
    <w:rsid w:val="009277BC"/>
    <w:rsid w:val="00932553"/>
    <w:rsid w:val="00941728"/>
    <w:rsid w:val="009469F8"/>
    <w:rsid w:val="00947751"/>
    <w:rsid w:val="00947BB7"/>
    <w:rsid w:val="009613F6"/>
    <w:rsid w:val="00961540"/>
    <w:rsid w:val="00964658"/>
    <w:rsid w:val="00966388"/>
    <w:rsid w:val="00986784"/>
    <w:rsid w:val="00993CD7"/>
    <w:rsid w:val="009A19F1"/>
    <w:rsid w:val="009A6080"/>
    <w:rsid w:val="009B4275"/>
    <w:rsid w:val="009C7D66"/>
    <w:rsid w:val="009D2FB2"/>
    <w:rsid w:val="009D329A"/>
    <w:rsid w:val="009D470E"/>
    <w:rsid w:val="009E5EB8"/>
    <w:rsid w:val="009E65B9"/>
    <w:rsid w:val="009F03A5"/>
    <w:rsid w:val="009F2826"/>
    <w:rsid w:val="00A01A36"/>
    <w:rsid w:val="00A0261F"/>
    <w:rsid w:val="00A0430F"/>
    <w:rsid w:val="00A0638B"/>
    <w:rsid w:val="00A1435B"/>
    <w:rsid w:val="00A16275"/>
    <w:rsid w:val="00A16304"/>
    <w:rsid w:val="00A43EA9"/>
    <w:rsid w:val="00A5020D"/>
    <w:rsid w:val="00A72438"/>
    <w:rsid w:val="00A74134"/>
    <w:rsid w:val="00A7583F"/>
    <w:rsid w:val="00A77AF7"/>
    <w:rsid w:val="00A9571C"/>
    <w:rsid w:val="00AA71BB"/>
    <w:rsid w:val="00AB08A5"/>
    <w:rsid w:val="00AB68DE"/>
    <w:rsid w:val="00AC5C84"/>
    <w:rsid w:val="00AD1604"/>
    <w:rsid w:val="00AD1BFD"/>
    <w:rsid w:val="00AE4895"/>
    <w:rsid w:val="00B036DA"/>
    <w:rsid w:val="00B15389"/>
    <w:rsid w:val="00B24E7B"/>
    <w:rsid w:val="00B2669E"/>
    <w:rsid w:val="00B32BCB"/>
    <w:rsid w:val="00B500E3"/>
    <w:rsid w:val="00B51BC4"/>
    <w:rsid w:val="00B54882"/>
    <w:rsid w:val="00B570B9"/>
    <w:rsid w:val="00B62E8B"/>
    <w:rsid w:val="00B64AB2"/>
    <w:rsid w:val="00B66FC9"/>
    <w:rsid w:val="00B771A4"/>
    <w:rsid w:val="00B80DBA"/>
    <w:rsid w:val="00B832FC"/>
    <w:rsid w:val="00B94554"/>
    <w:rsid w:val="00BA24CE"/>
    <w:rsid w:val="00BB19BD"/>
    <w:rsid w:val="00BF5A2B"/>
    <w:rsid w:val="00C13A1B"/>
    <w:rsid w:val="00C14931"/>
    <w:rsid w:val="00C2130A"/>
    <w:rsid w:val="00C275B4"/>
    <w:rsid w:val="00C336FF"/>
    <w:rsid w:val="00C353D3"/>
    <w:rsid w:val="00C35E1C"/>
    <w:rsid w:val="00C52AD6"/>
    <w:rsid w:val="00C77EC1"/>
    <w:rsid w:val="00C9262D"/>
    <w:rsid w:val="00C93723"/>
    <w:rsid w:val="00C939F6"/>
    <w:rsid w:val="00C95302"/>
    <w:rsid w:val="00C97A50"/>
    <w:rsid w:val="00CA048A"/>
    <w:rsid w:val="00CB1674"/>
    <w:rsid w:val="00CC6A50"/>
    <w:rsid w:val="00CD04F7"/>
    <w:rsid w:val="00CD59E4"/>
    <w:rsid w:val="00CE2EAF"/>
    <w:rsid w:val="00CE533A"/>
    <w:rsid w:val="00CE6F52"/>
    <w:rsid w:val="00CF3B29"/>
    <w:rsid w:val="00CF5797"/>
    <w:rsid w:val="00CF6421"/>
    <w:rsid w:val="00CF68D6"/>
    <w:rsid w:val="00D02100"/>
    <w:rsid w:val="00D04975"/>
    <w:rsid w:val="00D26444"/>
    <w:rsid w:val="00D43199"/>
    <w:rsid w:val="00D45AD4"/>
    <w:rsid w:val="00D5401F"/>
    <w:rsid w:val="00D62B46"/>
    <w:rsid w:val="00D707AF"/>
    <w:rsid w:val="00D771EC"/>
    <w:rsid w:val="00D807D6"/>
    <w:rsid w:val="00D843E0"/>
    <w:rsid w:val="00D95F58"/>
    <w:rsid w:val="00DA6062"/>
    <w:rsid w:val="00DB386E"/>
    <w:rsid w:val="00DC5BBC"/>
    <w:rsid w:val="00DC7B6C"/>
    <w:rsid w:val="00DE132D"/>
    <w:rsid w:val="00DE4BE2"/>
    <w:rsid w:val="00DE659C"/>
    <w:rsid w:val="00DE6B3A"/>
    <w:rsid w:val="00DF0A02"/>
    <w:rsid w:val="00DF4447"/>
    <w:rsid w:val="00DF758D"/>
    <w:rsid w:val="00E0135A"/>
    <w:rsid w:val="00E12E88"/>
    <w:rsid w:val="00E22A54"/>
    <w:rsid w:val="00E23D71"/>
    <w:rsid w:val="00E423C4"/>
    <w:rsid w:val="00E42857"/>
    <w:rsid w:val="00E46B04"/>
    <w:rsid w:val="00E57FAE"/>
    <w:rsid w:val="00E62D4C"/>
    <w:rsid w:val="00E647A6"/>
    <w:rsid w:val="00E7557A"/>
    <w:rsid w:val="00E77BE6"/>
    <w:rsid w:val="00E851F3"/>
    <w:rsid w:val="00E857E3"/>
    <w:rsid w:val="00E91DB5"/>
    <w:rsid w:val="00E956F2"/>
    <w:rsid w:val="00EA4E5C"/>
    <w:rsid w:val="00ED6927"/>
    <w:rsid w:val="00ED7E91"/>
    <w:rsid w:val="00EE0526"/>
    <w:rsid w:val="00EF5AF4"/>
    <w:rsid w:val="00F106F7"/>
    <w:rsid w:val="00F1425E"/>
    <w:rsid w:val="00F15A2B"/>
    <w:rsid w:val="00F23CCC"/>
    <w:rsid w:val="00F5424F"/>
    <w:rsid w:val="00F5558D"/>
    <w:rsid w:val="00F57307"/>
    <w:rsid w:val="00F63BBD"/>
    <w:rsid w:val="00F71CF9"/>
    <w:rsid w:val="00F83E21"/>
    <w:rsid w:val="00F9669A"/>
    <w:rsid w:val="00FC14E8"/>
    <w:rsid w:val="00FC47C5"/>
    <w:rsid w:val="00FD624E"/>
    <w:rsid w:val="00FD68B0"/>
    <w:rsid w:val="00FE31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E862"/>
  <w15:docId w15:val="{56271198-C993-4F79-B6D7-89FCA57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55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558D"/>
  </w:style>
  <w:style w:type="character" w:styleId="PageNumber">
    <w:name w:val="page number"/>
    <w:basedOn w:val="DefaultParagraphFont"/>
    <w:rsid w:val="00F5558D"/>
  </w:style>
  <w:style w:type="character" w:styleId="FootnoteReference">
    <w:name w:val="footnote reference"/>
    <w:aliases w:val="Footnote,Footnote Reference 2,Footnote text,ftref,BearingPoint,16 Point,Superscript 6 Point,fr,Footnote Text1,f,Ref,de nota al pie,Footnote + Arial,10 pt,Black,Footnote Text11,BVI fnr,(NECG) Footnote Reference, BVI fnr,footnote ref,R"/>
    <w:link w:val="10ptCh"/>
    <w:uiPriority w:val="99"/>
    <w:qFormat/>
    <w:rsid w:val="00F5558D"/>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F5558D"/>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F5558D"/>
    <w:rPr>
      <w:rFonts w:eastAsia="Times New Roman" w:cs="Times New Roman"/>
      <w:sz w:val="20"/>
      <w:szCs w:val="20"/>
    </w:rPr>
  </w:style>
  <w:style w:type="paragraph" w:styleId="BalloonText">
    <w:name w:val="Balloon Text"/>
    <w:basedOn w:val="Normal"/>
    <w:link w:val="BalloonTextChar"/>
    <w:uiPriority w:val="99"/>
    <w:semiHidden/>
    <w:unhideWhenUsed/>
    <w:rsid w:val="00B5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B9"/>
    <w:rPr>
      <w:rFonts w:ascii="Tahoma" w:hAnsi="Tahoma" w:cs="Tahoma"/>
      <w:sz w:val="16"/>
      <w:szCs w:val="16"/>
    </w:rPr>
  </w:style>
  <w:style w:type="paragraph" w:styleId="BodyText3">
    <w:name w:val="Body Text 3"/>
    <w:basedOn w:val="Normal"/>
    <w:link w:val="BodyText3Char"/>
    <w:unhideWhenUsed/>
    <w:rsid w:val="00150B56"/>
    <w:pPr>
      <w:spacing w:after="0" w:line="312" w:lineRule="auto"/>
      <w:ind w:right="-1"/>
      <w:jc w:val="both"/>
    </w:pPr>
    <w:rPr>
      <w:rFonts w:ascii=".VnTime" w:eastAsia="Times New Roman" w:hAnsi=".VnTime" w:cs="Times New Roman"/>
      <w:szCs w:val="20"/>
    </w:rPr>
  </w:style>
  <w:style w:type="character" w:customStyle="1" w:styleId="BodyText3Char">
    <w:name w:val="Body Text 3 Char"/>
    <w:basedOn w:val="DefaultParagraphFont"/>
    <w:link w:val="BodyText3"/>
    <w:rsid w:val="00150B56"/>
    <w:rPr>
      <w:rFonts w:ascii=".VnTime" w:eastAsia="Times New Roman" w:hAnsi=".VnTime" w:cs="Times New Roman"/>
      <w:szCs w:val="20"/>
    </w:rPr>
  </w:style>
  <w:style w:type="paragraph" w:styleId="BodyText">
    <w:name w:val="Body Text"/>
    <w:basedOn w:val="Normal"/>
    <w:link w:val="BodyTextChar"/>
    <w:uiPriority w:val="99"/>
    <w:semiHidden/>
    <w:unhideWhenUsed/>
    <w:rsid w:val="009277BC"/>
    <w:pPr>
      <w:spacing w:after="120"/>
    </w:pPr>
  </w:style>
  <w:style w:type="character" w:customStyle="1" w:styleId="BodyTextChar">
    <w:name w:val="Body Text Char"/>
    <w:basedOn w:val="DefaultParagraphFont"/>
    <w:link w:val="BodyText"/>
    <w:uiPriority w:val="99"/>
    <w:semiHidden/>
    <w:rsid w:val="009277BC"/>
  </w:style>
  <w:style w:type="paragraph" w:styleId="BodyTextIndent">
    <w:name w:val="Body Text Indent"/>
    <w:basedOn w:val="Normal"/>
    <w:link w:val="BodyTextIndentChar"/>
    <w:uiPriority w:val="99"/>
    <w:semiHidden/>
    <w:unhideWhenUsed/>
    <w:rsid w:val="009277BC"/>
    <w:pPr>
      <w:spacing w:after="120"/>
      <w:ind w:left="360"/>
    </w:pPr>
  </w:style>
  <w:style w:type="character" w:customStyle="1" w:styleId="BodyTextIndentChar">
    <w:name w:val="Body Text Indent Char"/>
    <w:basedOn w:val="DefaultParagraphFont"/>
    <w:link w:val="BodyTextIndent"/>
    <w:uiPriority w:val="99"/>
    <w:semiHidden/>
    <w:rsid w:val="009277BC"/>
  </w:style>
  <w:style w:type="paragraph" w:customStyle="1" w:styleId="10ptCh">
    <w:name w:val="10 pt Ch"/>
    <w:basedOn w:val="Normal"/>
    <w:link w:val="FootnoteReference"/>
    <w:rsid w:val="00462B10"/>
    <w:pPr>
      <w:spacing w:after="160" w:line="240" w:lineRule="exact"/>
    </w:pPr>
    <w:rPr>
      <w:vertAlign w:val="superscript"/>
    </w:rPr>
  </w:style>
  <w:style w:type="table" w:styleId="TableGrid">
    <w:name w:val="Table Grid"/>
    <w:basedOn w:val="TableNormal"/>
    <w:uiPriority w:val="59"/>
    <w:rsid w:val="00B62E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yperlink0">
    <w:name w:val="Hyperlink.0"/>
    <w:rsid w:val="003A48D3"/>
    <w:rPr>
      <w:rFonts w:ascii="Times New Roman" w:hAnsi="Times New Roman" w:cs="Times New Roman" w:hint="default"/>
      <w:strike w:val="0"/>
      <w:dstrike w:val="0"/>
      <w:color w:val="000000"/>
      <w:u w:val="none" w:color="000000"/>
      <w:effect w:val="none"/>
      <w:lang w:val="en-US"/>
    </w:rPr>
  </w:style>
  <w:style w:type="paragraph" w:customStyle="1" w:styleId="ColorfulList-Accent11">
    <w:name w:val="Colorful List - Accent 11"/>
    <w:basedOn w:val="Normal"/>
    <w:qFormat/>
    <w:rsid w:val="007F729A"/>
    <w:pPr>
      <w:spacing w:line="240" w:lineRule="auto"/>
      <w:ind w:left="720"/>
      <w:contextualSpacing/>
    </w:pPr>
    <w:rPr>
      <w:rFonts w:eastAsia="Cambria" w:cs="Times New Roman"/>
      <w:szCs w:val="24"/>
    </w:rPr>
  </w:style>
  <w:style w:type="character" w:customStyle="1" w:styleId="text">
    <w:name w:val="text"/>
    <w:basedOn w:val="DefaultParagraphFont"/>
    <w:rsid w:val="002A4EC9"/>
  </w:style>
  <w:style w:type="paragraph" w:customStyle="1" w:styleId="CharCharCharChar">
    <w:name w:val="Char Char Char Char"/>
    <w:basedOn w:val="Normal"/>
    <w:rsid w:val="00C52AD6"/>
    <w:pPr>
      <w:spacing w:after="160" w:line="240" w:lineRule="exact"/>
    </w:pPr>
    <w:rPr>
      <w:rFonts w:ascii="Verdana" w:eastAsia="Times New Roman" w:hAnsi="Verdana" w:cs="Times New Roman"/>
      <w:sz w:val="20"/>
      <w:szCs w:val="20"/>
    </w:rPr>
  </w:style>
  <w:style w:type="character" w:customStyle="1" w:styleId="fontstyle01">
    <w:name w:val="fontstyle01"/>
    <w:basedOn w:val="DefaultParagraphFont"/>
    <w:rsid w:val="00A1627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16275"/>
    <w:rPr>
      <w:rFonts w:ascii="Times New Roman" w:hAnsi="Times New Roman" w:cs="Times New Roman" w:hint="default"/>
      <w:b w:val="0"/>
      <w:bCs w:val="0"/>
      <w:i/>
      <w:iCs/>
      <w:color w:val="000000"/>
      <w:sz w:val="24"/>
      <w:szCs w:val="24"/>
    </w:rPr>
  </w:style>
  <w:style w:type="paragraph" w:styleId="ListParagraph">
    <w:name w:val="List Paragraph"/>
    <w:basedOn w:val="Normal"/>
    <w:uiPriority w:val="34"/>
    <w:qFormat/>
    <w:rsid w:val="008476DE"/>
    <w:pPr>
      <w:ind w:left="720"/>
      <w:contextualSpacing/>
    </w:pPr>
  </w:style>
  <w:style w:type="character" w:styleId="Strong">
    <w:name w:val="Strong"/>
    <w:qFormat/>
    <w:rsid w:val="00305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0508">
      <w:bodyDiv w:val="1"/>
      <w:marLeft w:val="0"/>
      <w:marRight w:val="0"/>
      <w:marTop w:val="0"/>
      <w:marBottom w:val="0"/>
      <w:divBdr>
        <w:top w:val="none" w:sz="0" w:space="0" w:color="auto"/>
        <w:left w:val="none" w:sz="0" w:space="0" w:color="auto"/>
        <w:bottom w:val="none" w:sz="0" w:space="0" w:color="auto"/>
        <w:right w:val="none" w:sz="0" w:space="0" w:color="auto"/>
      </w:divBdr>
      <w:divsChild>
        <w:div w:id="739449313">
          <w:marLeft w:val="0"/>
          <w:marRight w:val="0"/>
          <w:marTop w:val="15"/>
          <w:marBottom w:val="0"/>
          <w:divBdr>
            <w:top w:val="single" w:sz="48" w:space="0" w:color="auto"/>
            <w:left w:val="single" w:sz="48" w:space="0" w:color="auto"/>
            <w:bottom w:val="single" w:sz="48" w:space="0" w:color="auto"/>
            <w:right w:val="single" w:sz="48" w:space="0" w:color="auto"/>
          </w:divBdr>
          <w:divsChild>
            <w:div w:id="1952931347">
              <w:marLeft w:val="0"/>
              <w:marRight w:val="0"/>
              <w:marTop w:val="0"/>
              <w:marBottom w:val="0"/>
              <w:divBdr>
                <w:top w:val="none" w:sz="0" w:space="0" w:color="auto"/>
                <w:left w:val="none" w:sz="0" w:space="0" w:color="auto"/>
                <w:bottom w:val="none" w:sz="0" w:space="0" w:color="auto"/>
                <w:right w:val="none" w:sz="0" w:space="0" w:color="auto"/>
              </w:divBdr>
            </w:div>
          </w:divsChild>
        </w:div>
        <w:div w:id="418912705">
          <w:marLeft w:val="0"/>
          <w:marRight w:val="0"/>
          <w:marTop w:val="15"/>
          <w:marBottom w:val="0"/>
          <w:divBdr>
            <w:top w:val="single" w:sz="48" w:space="0" w:color="auto"/>
            <w:left w:val="single" w:sz="48" w:space="0" w:color="auto"/>
            <w:bottom w:val="single" w:sz="48" w:space="0" w:color="auto"/>
            <w:right w:val="single" w:sz="48" w:space="0" w:color="auto"/>
          </w:divBdr>
          <w:divsChild>
            <w:div w:id="13129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8450">
      <w:bodyDiv w:val="1"/>
      <w:marLeft w:val="0"/>
      <w:marRight w:val="0"/>
      <w:marTop w:val="0"/>
      <w:marBottom w:val="0"/>
      <w:divBdr>
        <w:top w:val="none" w:sz="0" w:space="0" w:color="auto"/>
        <w:left w:val="none" w:sz="0" w:space="0" w:color="auto"/>
        <w:bottom w:val="none" w:sz="0" w:space="0" w:color="auto"/>
        <w:right w:val="none" w:sz="0" w:space="0" w:color="auto"/>
      </w:divBdr>
    </w:div>
    <w:div w:id="632492115">
      <w:bodyDiv w:val="1"/>
      <w:marLeft w:val="0"/>
      <w:marRight w:val="0"/>
      <w:marTop w:val="0"/>
      <w:marBottom w:val="0"/>
      <w:divBdr>
        <w:top w:val="none" w:sz="0" w:space="0" w:color="auto"/>
        <w:left w:val="none" w:sz="0" w:space="0" w:color="auto"/>
        <w:bottom w:val="none" w:sz="0" w:space="0" w:color="auto"/>
        <w:right w:val="none" w:sz="0" w:space="0" w:color="auto"/>
      </w:divBdr>
      <w:divsChild>
        <w:div w:id="2012633569">
          <w:marLeft w:val="0"/>
          <w:marRight w:val="0"/>
          <w:marTop w:val="15"/>
          <w:marBottom w:val="0"/>
          <w:divBdr>
            <w:top w:val="single" w:sz="48" w:space="0" w:color="auto"/>
            <w:left w:val="single" w:sz="48" w:space="0" w:color="auto"/>
            <w:bottom w:val="single" w:sz="48" w:space="0" w:color="auto"/>
            <w:right w:val="single" w:sz="48" w:space="0" w:color="auto"/>
          </w:divBdr>
          <w:divsChild>
            <w:div w:id="17609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6004">
      <w:bodyDiv w:val="1"/>
      <w:marLeft w:val="0"/>
      <w:marRight w:val="0"/>
      <w:marTop w:val="0"/>
      <w:marBottom w:val="0"/>
      <w:divBdr>
        <w:top w:val="none" w:sz="0" w:space="0" w:color="auto"/>
        <w:left w:val="none" w:sz="0" w:space="0" w:color="auto"/>
        <w:bottom w:val="none" w:sz="0" w:space="0" w:color="auto"/>
        <w:right w:val="none" w:sz="0" w:space="0" w:color="auto"/>
      </w:divBdr>
    </w:div>
    <w:div w:id="897784510">
      <w:bodyDiv w:val="1"/>
      <w:marLeft w:val="0"/>
      <w:marRight w:val="0"/>
      <w:marTop w:val="0"/>
      <w:marBottom w:val="0"/>
      <w:divBdr>
        <w:top w:val="none" w:sz="0" w:space="0" w:color="auto"/>
        <w:left w:val="none" w:sz="0" w:space="0" w:color="auto"/>
        <w:bottom w:val="none" w:sz="0" w:space="0" w:color="auto"/>
        <w:right w:val="none" w:sz="0" w:space="0" w:color="auto"/>
      </w:divBdr>
    </w:div>
    <w:div w:id="1399786835">
      <w:bodyDiv w:val="1"/>
      <w:marLeft w:val="0"/>
      <w:marRight w:val="0"/>
      <w:marTop w:val="0"/>
      <w:marBottom w:val="0"/>
      <w:divBdr>
        <w:top w:val="none" w:sz="0" w:space="0" w:color="auto"/>
        <w:left w:val="none" w:sz="0" w:space="0" w:color="auto"/>
        <w:bottom w:val="none" w:sz="0" w:space="0" w:color="auto"/>
        <w:right w:val="none" w:sz="0" w:space="0" w:color="auto"/>
      </w:divBdr>
      <w:divsChild>
        <w:div w:id="1435052771">
          <w:marLeft w:val="0"/>
          <w:marRight w:val="0"/>
          <w:marTop w:val="15"/>
          <w:marBottom w:val="0"/>
          <w:divBdr>
            <w:top w:val="single" w:sz="48" w:space="0" w:color="auto"/>
            <w:left w:val="single" w:sz="48" w:space="0" w:color="auto"/>
            <w:bottom w:val="single" w:sz="48" w:space="0" w:color="auto"/>
            <w:right w:val="single" w:sz="48" w:space="0" w:color="auto"/>
          </w:divBdr>
          <w:divsChild>
            <w:div w:id="992832962">
              <w:marLeft w:val="0"/>
              <w:marRight w:val="0"/>
              <w:marTop w:val="0"/>
              <w:marBottom w:val="0"/>
              <w:divBdr>
                <w:top w:val="none" w:sz="0" w:space="0" w:color="auto"/>
                <w:left w:val="none" w:sz="0" w:space="0" w:color="auto"/>
                <w:bottom w:val="none" w:sz="0" w:space="0" w:color="auto"/>
                <w:right w:val="none" w:sz="0" w:space="0" w:color="auto"/>
              </w:divBdr>
            </w:div>
          </w:divsChild>
        </w:div>
        <w:div w:id="268507136">
          <w:marLeft w:val="0"/>
          <w:marRight w:val="0"/>
          <w:marTop w:val="15"/>
          <w:marBottom w:val="0"/>
          <w:divBdr>
            <w:top w:val="single" w:sz="48" w:space="0" w:color="auto"/>
            <w:left w:val="single" w:sz="48" w:space="0" w:color="auto"/>
            <w:bottom w:val="single" w:sz="48" w:space="0" w:color="auto"/>
            <w:right w:val="single" w:sz="48" w:space="0" w:color="auto"/>
          </w:divBdr>
          <w:divsChild>
            <w:div w:id="14473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7057">
      <w:bodyDiv w:val="1"/>
      <w:marLeft w:val="0"/>
      <w:marRight w:val="0"/>
      <w:marTop w:val="0"/>
      <w:marBottom w:val="0"/>
      <w:divBdr>
        <w:top w:val="none" w:sz="0" w:space="0" w:color="auto"/>
        <w:left w:val="none" w:sz="0" w:space="0" w:color="auto"/>
        <w:bottom w:val="none" w:sz="0" w:space="0" w:color="auto"/>
        <w:right w:val="none" w:sz="0" w:space="0" w:color="auto"/>
      </w:divBdr>
      <w:divsChild>
        <w:div w:id="1349721517">
          <w:marLeft w:val="0"/>
          <w:marRight w:val="0"/>
          <w:marTop w:val="15"/>
          <w:marBottom w:val="0"/>
          <w:divBdr>
            <w:top w:val="single" w:sz="48" w:space="0" w:color="auto"/>
            <w:left w:val="single" w:sz="48" w:space="0" w:color="auto"/>
            <w:bottom w:val="single" w:sz="48" w:space="0" w:color="auto"/>
            <w:right w:val="single" w:sz="48" w:space="0" w:color="auto"/>
          </w:divBdr>
          <w:divsChild>
            <w:div w:id="37823239">
              <w:marLeft w:val="0"/>
              <w:marRight w:val="0"/>
              <w:marTop w:val="0"/>
              <w:marBottom w:val="0"/>
              <w:divBdr>
                <w:top w:val="none" w:sz="0" w:space="0" w:color="auto"/>
                <w:left w:val="none" w:sz="0" w:space="0" w:color="auto"/>
                <w:bottom w:val="none" w:sz="0" w:space="0" w:color="auto"/>
                <w:right w:val="none" w:sz="0" w:space="0" w:color="auto"/>
              </w:divBdr>
            </w:div>
          </w:divsChild>
        </w:div>
        <w:div w:id="1760561378">
          <w:marLeft w:val="0"/>
          <w:marRight w:val="0"/>
          <w:marTop w:val="15"/>
          <w:marBottom w:val="0"/>
          <w:divBdr>
            <w:top w:val="single" w:sz="48" w:space="0" w:color="auto"/>
            <w:left w:val="single" w:sz="48" w:space="0" w:color="auto"/>
            <w:bottom w:val="single" w:sz="48" w:space="0" w:color="auto"/>
            <w:right w:val="single" w:sz="48" w:space="0" w:color="auto"/>
          </w:divBdr>
          <w:divsChild>
            <w:div w:id="30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412">
      <w:bodyDiv w:val="1"/>
      <w:marLeft w:val="0"/>
      <w:marRight w:val="0"/>
      <w:marTop w:val="0"/>
      <w:marBottom w:val="0"/>
      <w:divBdr>
        <w:top w:val="none" w:sz="0" w:space="0" w:color="auto"/>
        <w:left w:val="none" w:sz="0" w:space="0" w:color="auto"/>
        <w:bottom w:val="none" w:sz="0" w:space="0" w:color="auto"/>
        <w:right w:val="none" w:sz="0" w:space="0" w:color="auto"/>
      </w:divBdr>
    </w:div>
    <w:div w:id="17669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5AE8-5C8B-4A4F-9119-0AD251B8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2020-08-05T06:44:00Z</cp:lastPrinted>
  <dcterms:created xsi:type="dcterms:W3CDTF">2024-07-10T01:57:00Z</dcterms:created>
  <dcterms:modified xsi:type="dcterms:W3CDTF">2024-07-18T09:55:00Z</dcterms:modified>
</cp:coreProperties>
</file>